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F7" w:rsidRPr="00720848" w:rsidRDefault="006E4BF7" w:rsidP="006E4BF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0848">
        <w:rPr>
          <w:rFonts w:ascii="Times New Roman" w:eastAsia="Calibri" w:hAnsi="Times New Roman" w:cs="Times New Roman"/>
          <w:b/>
          <w:sz w:val="24"/>
          <w:szCs w:val="24"/>
        </w:rPr>
        <w:t xml:space="preserve">Пояснительная записка </w:t>
      </w:r>
    </w:p>
    <w:p w:rsidR="006E4BF7" w:rsidRPr="00720848" w:rsidRDefault="006E4BF7" w:rsidP="006E4B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848">
        <w:rPr>
          <w:rFonts w:ascii="Times New Roman" w:eastAsia="Calibri" w:hAnsi="Times New Roman" w:cs="Times New Roman"/>
          <w:b/>
          <w:sz w:val="24"/>
          <w:szCs w:val="24"/>
        </w:rPr>
        <w:t xml:space="preserve">к </w:t>
      </w:r>
      <w:r w:rsidRPr="00720848">
        <w:rPr>
          <w:rFonts w:ascii="Times New Roman" w:hAnsi="Times New Roman" w:cs="Times New Roman"/>
          <w:b/>
          <w:sz w:val="24"/>
          <w:szCs w:val="24"/>
        </w:rPr>
        <w:t>календарно-тематическому планированию по предмету «Русская литература» 9 класс</w:t>
      </w:r>
    </w:p>
    <w:p w:rsidR="006E4BF7" w:rsidRPr="00720848" w:rsidRDefault="006E4BF7" w:rsidP="006E4BF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0848">
        <w:rPr>
          <w:rFonts w:ascii="Times New Roman" w:eastAsia="Calibri" w:hAnsi="Times New Roman" w:cs="Times New Roman"/>
          <w:b/>
          <w:sz w:val="24"/>
          <w:szCs w:val="24"/>
        </w:rPr>
        <w:t>Планирование составлено на основе: Закона Республики Казахстан «Об образовании»</w:t>
      </w:r>
      <w:r w:rsidRPr="007208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848">
        <w:rPr>
          <w:rFonts w:ascii="Times New Roman" w:eastAsia="Calibri" w:hAnsi="Times New Roman" w:cs="Times New Roman"/>
          <w:b/>
          <w:sz w:val="24"/>
          <w:szCs w:val="24"/>
        </w:rPr>
        <w:t xml:space="preserve">от 27 июля 2007 г №319 - </w:t>
      </w:r>
      <w:r w:rsidRPr="00720848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720848">
        <w:rPr>
          <w:rFonts w:ascii="Times New Roman" w:eastAsia="Calibri" w:hAnsi="Times New Roman" w:cs="Times New Roman"/>
          <w:b/>
          <w:sz w:val="24"/>
          <w:szCs w:val="24"/>
        </w:rPr>
        <w:t>, а также на основе следующих нормативных документов:</w:t>
      </w:r>
    </w:p>
    <w:p w:rsidR="006E4BF7" w:rsidRPr="00720848" w:rsidRDefault="006E4BF7" w:rsidP="006E4BF7">
      <w:pPr>
        <w:pStyle w:val="a4"/>
        <w:rPr>
          <w:rFonts w:ascii="Times New Roman" w:eastAsia="Calibri" w:hAnsi="Times New Roman"/>
          <w:sz w:val="24"/>
          <w:szCs w:val="24"/>
        </w:rPr>
      </w:pPr>
      <w:r w:rsidRPr="00720848">
        <w:rPr>
          <w:rStyle w:val="markedcontent"/>
          <w:rFonts w:ascii="Times New Roman" w:hAnsi="Times New Roman"/>
          <w:sz w:val="24"/>
          <w:szCs w:val="24"/>
        </w:rPr>
        <w:t xml:space="preserve">         - </w:t>
      </w:r>
      <w:r w:rsidRPr="00720848">
        <w:rPr>
          <w:rFonts w:ascii="Times New Roman" w:hAnsi="Times New Roman"/>
          <w:sz w:val="24"/>
          <w:szCs w:val="24"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720848">
        <w:rPr>
          <w:rFonts w:ascii="Times New Roman" w:hAnsi="Times New Roman"/>
          <w:sz w:val="24"/>
          <w:szCs w:val="24"/>
        </w:rPr>
        <w:t>послесреднего</w:t>
      </w:r>
      <w:proofErr w:type="spellEnd"/>
      <w:r w:rsidRPr="00720848">
        <w:rPr>
          <w:rFonts w:ascii="Times New Roman" w:hAnsi="Times New Roman"/>
          <w:sz w:val="24"/>
          <w:szCs w:val="24"/>
        </w:rPr>
        <w:t xml:space="preserve"> образования» (приказ Министра просвещения РК от 03.08.2022 г. № 348, с изменениями от 23.09.2022 № 406)</w:t>
      </w:r>
      <w:r w:rsidRPr="00720848"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:rsidR="006E4BF7" w:rsidRPr="00720848" w:rsidRDefault="006E4BF7" w:rsidP="006E4BF7">
      <w:pPr>
        <w:pStyle w:val="a4"/>
        <w:rPr>
          <w:rStyle w:val="markedcontent"/>
          <w:rFonts w:ascii="Times New Roman" w:eastAsia="Calibri" w:hAnsi="Times New Roman"/>
          <w:sz w:val="24"/>
          <w:szCs w:val="24"/>
        </w:rPr>
      </w:pPr>
      <w:r w:rsidRPr="00720848">
        <w:rPr>
          <w:rStyle w:val="markedcontent"/>
          <w:rFonts w:ascii="Times New Roman" w:hAnsi="Times New Roman"/>
          <w:sz w:val="24"/>
          <w:szCs w:val="24"/>
        </w:rPr>
        <w:t xml:space="preserve">         </w:t>
      </w:r>
      <w:proofErr w:type="gramStart"/>
      <w:r w:rsidRPr="00720848">
        <w:rPr>
          <w:rStyle w:val="markedcontent"/>
          <w:rFonts w:ascii="Times New Roman" w:hAnsi="Times New Roman"/>
          <w:sz w:val="24"/>
          <w:szCs w:val="24"/>
        </w:rPr>
        <w:t>-</w:t>
      </w:r>
      <w:r w:rsidRPr="00720848">
        <w:rPr>
          <w:rFonts w:ascii="Times New Roman" w:hAnsi="Times New Roman"/>
          <w:sz w:val="24"/>
          <w:szCs w:val="24"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</w:t>
      </w:r>
      <w:proofErr w:type="gramEnd"/>
    </w:p>
    <w:p w:rsidR="006E4BF7" w:rsidRPr="00720848" w:rsidRDefault="006E4BF7" w:rsidP="006E4BF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    - 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</w:t>
      </w:r>
      <w:r w:rsidRPr="00720848">
        <w:rPr>
          <w:rFonts w:ascii="Times New Roman" w:hAnsi="Times New Roman" w:cs="Times New Roman"/>
          <w:b/>
          <w:sz w:val="24"/>
          <w:szCs w:val="24"/>
        </w:rPr>
        <w:t>№ 399</w:t>
      </w:r>
      <w:r w:rsidRPr="00720848">
        <w:rPr>
          <w:rFonts w:ascii="Times New Roman" w:hAnsi="Times New Roman" w:cs="Times New Roman"/>
          <w:sz w:val="24"/>
          <w:szCs w:val="24"/>
        </w:rPr>
        <w:t>; с изменениями от 21.11.2022 г. № 467, с изменениями от 5.07.2023 г. № 199)</w:t>
      </w:r>
    </w:p>
    <w:p w:rsidR="006E4BF7" w:rsidRPr="00720848" w:rsidRDefault="006E4BF7" w:rsidP="006E4BF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BF7" w:rsidRPr="00720848" w:rsidRDefault="006E4BF7" w:rsidP="006E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720848">
        <w:rPr>
          <w:rFonts w:ascii="Times New Roman" w:hAnsi="Times New Roman" w:cs="Times New Roman"/>
          <w:sz w:val="24"/>
          <w:szCs w:val="24"/>
        </w:rPr>
        <w:t>- «Об утверждении Типовых правил проведения текущего контроля успеваемости, промежуточной и итоговой аттестации обучающихся» (приказ МОН РК от 18.03.2008 г. № 125; с изменением, внесенным приказом Министра просвещения РК от 13.04.2023 г. № 96</w:t>
      </w:r>
      <w:proofErr w:type="gramEnd"/>
    </w:p>
    <w:p w:rsidR="006E4BF7" w:rsidRPr="00720848" w:rsidRDefault="006E4BF7" w:rsidP="006E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BF7" w:rsidRPr="00720848" w:rsidRDefault="006E4BF7" w:rsidP="006E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  - «Об утверждении перечня учебников для организаций среднего образования, учебно-методических комплексов </w:t>
      </w:r>
      <w:proofErr w:type="gramStart"/>
      <w:r w:rsidRPr="0072084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20848">
        <w:rPr>
          <w:rFonts w:ascii="Times New Roman" w:hAnsi="Times New Roman" w:cs="Times New Roman"/>
          <w:sz w:val="24"/>
          <w:szCs w:val="24"/>
        </w:rPr>
        <w:t xml:space="preserve">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</w:p>
    <w:p w:rsidR="006E4BF7" w:rsidRPr="00720848" w:rsidRDefault="006E4BF7" w:rsidP="006E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BF7" w:rsidRPr="00720848" w:rsidRDefault="006E4BF7" w:rsidP="006E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- Сборник заданий по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суммативному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 оцениванию по учебным предметам общего среднего уровня. Методические рекомендации. –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-Султан: НАО имени И.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Алтынсарина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, 2020. – 452 с. </w:t>
      </w:r>
    </w:p>
    <w:p w:rsidR="006E4BF7" w:rsidRDefault="006E4BF7" w:rsidP="006E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 - Сборник заданий по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суммативному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 оцениванию по учебным предметам общего среднего уровня. –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-Султан: НАО имени И.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Алтынсарина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, 2020. – 338 с. </w:t>
      </w:r>
    </w:p>
    <w:p w:rsidR="001B485B" w:rsidRPr="00FF7646" w:rsidRDefault="001B485B" w:rsidP="001B485B">
      <w:pPr>
        <w:pStyle w:val="aa"/>
        <w:widowControl w:val="0"/>
        <w:shd w:val="clear" w:color="auto" w:fill="FFFFFF"/>
        <w:tabs>
          <w:tab w:val="left" w:pos="-426"/>
        </w:tabs>
        <w:spacing w:after="0" w:line="240" w:lineRule="auto"/>
        <w:ind w:left="-708" w:right="-7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-Типовая учебная программа</w:t>
      </w:r>
      <w:bookmarkStart w:id="0" w:name="_GoBack"/>
      <w:bookmarkEnd w:id="0"/>
      <w:r w:rsidRPr="00FF7646">
        <w:rPr>
          <w:rFonts w:ascii="Times New Roman" w:hAnsi="Times New Roman"/>
          <w:sz w:val="24"/>
          <w:szCs w:val="24"/>
        </w:rPr>
        <w:t xml:space="preserve"> по предмету «Русская литература» для 5-9 классов уровня основного среднего образования по обновленному содержанию, утвержденной приказом Министра образования и науки Республики Казахстан </w:t>
      </w:r>
      <w:r w:rsidRPr="00FF7646">
        <w:rPr>
          <w:rFonts w:ascii="Times New Roman" w:hAnsi="Times New Roman"/>
          <w:sz w:val="24"/>
          <w:szCs w:val="24"/>
          <w:lang w:val="kk-KZ"/>
        </w:rPr>
        <w:t xml:space="preserve">от 3 апреля 2013 года № 115 (с внесенными изменениями и дополнениями на 25 октября </w:t>
      </w:r>
      <w:r w:rsidRPr="00FF7646">
        <w:rPr>
          <w:rFonts w:ascii="Times New Roman" w:hAnsi="Times New Roman"/>
          <w:sz w:val="24"/>
          <w:szCs w:val="24"/>
        </w:rPr>
        <w:t>201</w:t>
      </w:r>
      <w:r w:rsidRPr="00FF7646">
        <w:rPr>
          <w:rFonts w:ascii="Times New Roman" w:hAnsi="Times New Roman"/>
          <w:sz w:val="24"/>
          <w:szCs w:val="24"/>
          <w:lang w:val="kk-KZ"/>
        </w:rPr>
        <w:t>7 </w:t>
      </w:r>
      <w:r w:rsidRPr="00FF7646">
        <w:rPr>
          <w:rFonts w:ascii="Times New Roman" w:hAnsi="Times New Roman"/>
          <w:sz w:val="24"/>
          <w:szCs w:val="24"/>
        </w:rPr>
        <w:t xml:space="preserve">г. № </w:t>
      </w:r>
      <w:r w:rsidRPr="00FF7646">
        <w:rPr>
          <w:rFonts w:ascii="Times New Roman" w:hAnsi="Times New Roman"/>
          <w:sz w:val="24"/>
          <w:szCs w:val="24"/>
          <w:lang w:val="kk-KZ"/>
        </w:rPr>
        <w:t>545)</w:t>
      </w:r>
      <w:r w:rsidRPr="00FF7646">
        <w:rPr>
          <w:rFonts w:ascii="Times New Roman" w:hAnsi="Times New Roman"/>
          <w:sz w:val="24"/>
          <w:szCs w:val="24"/>
        </w:rPr>
        <w:t>;</w:t>
      </w:r>
    </w:p>
    <w:p w:rsidR="001B485B" w:rsidRPr="00720848" w:rsidRDefault="001B485B" w:rsidP="006E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BF7" w:rsidRPr="00720848" w:rsidRDefault="006E4BF7" w:rsidP="006E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848">
        <w:rPr>
          <w:rStyle w:val="markedcontent"/>
          <w:rFonts w:ascii="Times New Roman" w:hAnsi="Times New Roman" w:cs="Times New Roman"/>
          <w:sz w:val="24"/>
          <w:szCs w:val="24"/>
        </w:rPr>
        <w:t xml:space="preserve">     -</w:t>
      </w:r>
      <w:r w:rsidRPr="00720848">
        <w:rPr>
          <w:rFonts w:ascii="Times New Roman" w:eastAsia="Calibri" w:hAnsi="Times New Roman" w:cs="Times New Roman"/>
          <w:sz w:val="24"/>
          <w:szCs w:val="24"/>
        </w:rPr>
        <w:t xml:space="preserve"> Инструктивно-методическое письмо «Об особенностях организации образовательного процесса в общеобразовательных школах республики Казахстан в 2023-2024 учебном году», Астана, 2023 г. </w:t>
      </w:r>
    </w:p>
    <w:p w:rsidR="006E4BF7" w:rsidRPr="00720848" w:rsidRDefault="006E4BF7" w:rsidP="006E4BF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08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При составлении календарно-тематического плана использовано: </w:t>
      </w:r>
    </w:p>
    <w:p w:rsidR="006E4BF7" w:rsidRPr="00720848" w:rsidRDefault="006E4BF7" w:rsidP="006E4BF7">
      <w:pPr>
        <w:pStyle w:val="aa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Русская литература: Учебник для 9 класса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общеобразоват.шк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. в 2-х частях/Г.З. Шашкина, О.А. Анищенко, В.В.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Шмельцер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>, А.Ю. Полуянов</w:t>
      </w:r>
      <w:proofErr w:type="gramStart"/>
      <w:r w:rsidRPr="00720848">
        <w:rPr>
          <w:rFonts w:ascii="Times New Roman" w:hAnsi="Times New Roman" w:cs="Times New Roman"/>
          <w:sz w:val="24"/>
          <w:szCs w:val="24"/>
        </w:rPr>
        <w:t>а–</w:t>
      </w:r>
      <w:proofErr w:type="gramEnd"/>
      <w:r w:rsidRPr="00720848">
        <w:rPr>
          <w:rFonts w:ascii="Times New Roman" w:hAnsi="Times New Roman" w:cs="Times New Roman"/>
          <w:sz w:val="24"/>
          <w:szCs w:val="24"/>
        </w:rPr>
        <w:t xml:space="preserve"> Алматы: «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Мектеп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», 2019 г. </w:t>
      </w:r>
    </w:p>
    <w:p w:rsidR="006E4BF7" w:rsidRPr="00720848" w:rsidRDefault="006E4BF7" w:rsidP="006E4BF7">
      <w:pPr>
        <w:pStyle w:val="aa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848">
        <w:rPr>
          <w:rFonts w:ascii="Times New Roman" w:hAnsi="Times New Roman" w:cs="Times New Roman"/>
          <w:sz w:val="24"/>
          <w:szCs w:val="24"/>
        </w:rPr>
        <w:t xml:space="preserve">Сборник заданий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формативного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 оценивания и методические рекомендации по </w:t>
      </w:r>
      <w:proofErr w:type="spellStart"/>
      <w:r w:rsidRPr="00720848">
        <w:rPr>
          <w:rFonts w:ascii="Times New Roman" w:hAnsi="Times New Roman" w:cs="Times New Roman"/>
          <w:sz w:val="24"/>
          <w:szCs w:val="24"/>
        </w:rPr>
        <w:t>суммативному</w:t>
      </w:r>
      <w:proofErr w:type="spellEnd"/>
      <w:r w:rsidRPr="00720848">
        <w:rPr>
          <w:rFonts w:ascii="Times New Roman" w:hAnsi="Times New Roman" w:cs="Times New Roman"/>
          <w:sz w:val="24"/>
          <w:szCs w:val="24"/>
        </w:rPr>
        <w:t xml:space="preserve"> оцениванию. Русская литература 9 класс.- Разработано ЦПИ АОО «Назарбаев Интеллектуальные школы», 2019г.</w:t>
      </w:r>
    </w:p>
    <w:p w:rsidR="006E4BF7" w:rsidRPr="00720848" w:rsidRDefault="006E4BF7" w:rsidP="006E4BF7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4BF7" w:rsidRPr="00720848" w:rsidRDefault="006E4BF7" w:rsidP="006E4BF7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Базовое содержание для 9 класса: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</w:t>
      </w:r>
      <w:proofErr w:type="gramStart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1) понимание и ответы по тексту: жанр, сонет, роман, святочный рассказ, лирическое отступление, типизация, психологизм, внутренний монолог, оксюморон, </w:t>
      </w:r>
      <w:proofErr w:type="spellStart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хронотоп</w:t>
      </w:r>
      <w:proofErr w:type="spellEnd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градация, парцелляция, афоризм, понимание художественного произведения, критическое осмысление информации, выражение отношения к услышанному или прочитанному, самостоятельное нахождение в тексте и выразительное чтение наизусть цитат, фрагментов, связанных с проблематикой произведения, тезисный план, пересказ содержания произведения, использование разных приемов пересказа, творческое переосмысление развития</w:t>
      </w:r>
      <w:proofErr w:type="gramEnd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сюжета, развернутый аргументированный ответ на проблемный вопрос со ссылкой на источники;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</w:t>
      </w:r>
      <w:proofErr w:type="gramStart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2) анализ и интерпретация: определение жанра и его признаков (сонет, роман, роман в письмах, святочный рассказ), определение темы и идеи произведения, выражение мнения об их актуальности и аргументация своей позиции, выделение в тексте произведения элементов композиции, различие видов композиции, объяснение значения лирических отступлений, анализ в произведении эпизодов, важных для определения конфликта, объяснение связи с другими эпизодами, характеристика героев произведения на</w:t>
      </w:r>
      <w:proofErr w:type="gramEnd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основе их социальных и межличностных отношений, анализ художественного мира произведения, оформление своего представления с помощью различных способов свертывания информации (схемы, таблицы, интеллект-карты, ментальные карты, диаграммы), способы выражения авторского отношения к героям и изображаемым событиям, анализ средств и приемов создания образов, изобразительных средств и фигур поэтического синтаксиса (эпитеты, сравнения, метафоры, олицетворения, риторические фигуры, антитезы, перифразы, аллитерации, ассонансы, аллегории, инверсии, анафоры, градации</w:t>
      </w:r>
      <w:proofErr w:type="gramEnd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парцелляции), написание сочинений на литературные и свободные темы, рецензий (на спектакли и/или экранизации произведения);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 </w:t>
      </w:r>
      <w:proofErr w:type="gramStart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3) оценка и сравнительный анализ: участие в обсуждении произведения, объяснение своей позиции с учетом различных мнений, оценивание актуальности проблематики произведения, сравнение художественного произведения с произведениями других видов искусства, характеристика сходств и различий в средствах создания образов, выделение индивидуальных авторских приемов, сопоставление произведений (или фрагментов) русской литературы с произведениями казахской и мировой литературы, близких по тематике/ проблематике/ жанру, с учетом особенностей</w:t>
      </w:r>
      <w:proofErr w:type="gramEnd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национальной культуры, объяснение позиции авторов, оценивание устных и письменных высказываний (своих, одноклассников) с точки зрения полноты и глубины раскрытия темы, композиционного и стилевого единства, </w:t>
      </w:r>
      <w:proofErr w:type="spellStart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фактологической</w:t>
      </w:r>
      <w:proofErr w:type="spellEnd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точности.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20. Изучаемые произведения: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1) У. Шекспир. Сонеты;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      2) П.Н. Васильев. "И имя твоё…" и другие стихотворения;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3) А.С. Пушкин. Лирика, "</w:t>
      </w:r>
      <w:proofErr w:type="spellStart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Цыганы</w:t>
      </w:r>
      <w:proofErr w:type="spellEnd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4) И.С. Тургенев. "Ася";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5) А.И. Куприн. "Олеся";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6) Н.В. Гоголь. "Шинель";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7) Ф.М. Достоевский. "Бедные люди";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8) Л.Н. Толстой. "После бала";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9) А.И. Куприн. "Гранатовый браслет";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10) А.С. Грибоедов. "Горе от ума";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11) Н.В. Гоголь. "Мертвые души";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12) А.С. Пушкин. "Пиковая дама";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13) А.П. Чехов. "</w:t>
      </w:r>
      <w:proofErr w:type="spellStart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Ионыч</w:t>
      </w:r>
      <w:proofErr w:type="spellEnd"/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", "Человек в футляре" (по выбору учителя);</w:t>
      </w:r>
    </w:p>
    <w:p w:rsidR="006E4BF7" w:rsidRPr="00720848" w:rsidRDefault="006E4BF7" w:rsidP="006E4B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208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14) Н.С. Лесков. "Жемчужное ожерелье".</w:t>
      </w:r>
    </w:p>
    <w:p w:rsidR="006E4BF7" w:rsidRPr="00720848" w:rsidRDefault="006E4BF7" w:rsidP="006E4BF7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164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194" w:type="dxa"/>
        <w:tblLook w:val="04A0" w:firstRow="1" w:lastRow="0" w:firstColumn="1" w:lastColumn="0" w:noHBand="0" w:noVBand="1"/>
      </w:tblPr>
      <w:tblGrid>
        <w:gridCol w:w="14194"/>
      </w:tblGrid>
      <w:tr w:rsidR="006E4BF7" w:rsidRPr="00720848" w:rsidTr="006E4BF7">
        <w:trPr>
          <w:trHeight w:val="225"/>
        </w:trPr>
        <w:tc>
          <w:tcPr>
            <w:tcW w:w="14194" w:type="dxa"/>
          </w:tcPr>
          <w:p w:rsidR="006E4BF7" w:rsidRPr="00720848" w:rsidRDefault="006E4BF7" w:rsidP="004E2D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84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Нормы суммативного оценивания</w:t>
            </w:r>
          </w:p>
        </w:tc>
      </w:tr>
      <w:tr w:rsidR="006E4BF7" w:rsidRPr="00720848" w:rsidTr="006E4BF7">
        <w:trPr>
          <w:trHeight w:val="2055"/>
        </w:trPr>
        <w:tc>
          <w:tcPr>
            <w:tcW w:w="14194" w:type="dxa"/>
          </w:tcPr>
          <w:tbl>
            <w:tblPr>
              <w:tblpPr w:leftFromText="180" w:rightFromText="180" w:bottomFromText="200" w:vertAnchor="text" w:horzAnchor="page" w:tblpX="841" w:tblpY="-117"/>
              <w:tblOverlap w:val="never"/>
              <w:tblW w:w="0" w:type="auto"/>
              <w:tblInd w:w="3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285"/>
              <w:gridCol w:w="2231"/>
              <w:gridCol w:w="2088"/>
              <w:gridCol w:w="2646"/>
            </w:tblGrid>
            <w:tr w:rsidR="006E4BF7" w:rsidRPr="00720848" w:rsidTr="006E4BF7">
              <w:trPr>
                <w:trHeight w:val="238"/>
              </w:trPr>
              <w:tc>
                <w:tcPr>
                  <w:tcW w:w="3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kk-KZ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kk-KZ"/>
                    </w:rPr>
                    <w:t>Четверть</w:t>
                  </w:r>
                </w:p>
              </w:tc>
              <w:tc>
                <w:tcPr>
                  <w:tcW w:w="2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kk-KZ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kk-KZ"/>
                    </w:rPr>
                    <w:t>Часы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kk-KZ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kk-KZ"/>
                    </w:rPr>
                    <w:t>СОР</w:t>
                  </w:r>
                </w:p>
              </w:tc>
              <w:tc>
                <w:tcPr>
                  <w:tcW w:w="2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kk-KZ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kk-KZ"/>
                    </w:rPr>
                    <w:t>СОЧ</w:t>
                  </w:r>
                </w:p>
              </w:tc>
            </w:tr>
            <w:tr w:rsidR="006E4BF7" w:rsidRPr="00720848" w:rsidTr="006E4BF7">
              <w:trPr>
                <w:trHeight w:val="727"/>
              </w:trPr>
              <w:tc>
                <w:tcPr>
                  <w:tcW w:w="3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«Странности любви»</w:t>
                  </w:r>
                </w:p>
              </w:tc>
              <w:tc>
                <w:tcPr>
                  <w:tcW w:w="2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  <w:tr w:rsidR="006E4BF7" w:rsidRPr="00720848" w:rsidTr="006E4BF7">
              <w:trPr>
                <w:trHeight w:val="238"/>
              </w:trPr>
              <w:tc>
                <w:tcPr>
                  <w:tcW w:w="3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«Тема маленького человека»</w:t>
                  </w:r>
                </w:p>
              </w:tc>
              <w:tc>
                <w:tcPr>
                  <w:tcW w:w="2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Batang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  <w:tr w:rsidR="006E4BF7" w:rsidRPr="00720848" w:rsidTr="006E4BF7">
              <w:trPr>
                <w:trHeight w:val="238"/>
              </w:trPr>
              <w:tc>
                <w:tcPr>
                  <w:tcW w:w="3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«Сатира на общество»</w:t>
                  </w:r>
                </w:p>
              </w:tc>
              <w:tc>
                <w:tcPr>
                  <w:tcW w:w="2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Batang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Batang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  <w:tr w:rsidR="006E4BF7" w:rsidRPr="00720848" w:rsidTr="006E4BF7">
              <w:trPr>
                <w:trHeight w:val="238"/>
              </w:trPr>
              <w:tc>
                <w:tcPr>
                  <w:tcW w:w="3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IV</w:t>
                  </w: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«Тайна человеческой души»</w:t>
                  </w:r>
                </w:p>
              </w:tc>
              <w:tc>
                <w:tcPr>
                  <w:tcW w:w="2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Batang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Batang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  <w:tr w:rsidR="006E4BF7" w:rsidRPr="00720848" w:rsidTr="006E4BF7">
              <w:trPr>
                <w:trHeight w:val="252"/>
              </w:trPr>
              <w:tc>
                <w:tcPr>
                  <w:tcW w:w="3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Итог</w:t>
                  </w:r>
                  <w:proofErr w:type="spellEnd"/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</w:t>
                  </w: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:</w:t>
                  </w:r>
                </w:p>
              </w:tc>
              <w:tc>
                <w:tcPr>
                  <w:tcW w:w="2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E4BF7" w:rsidRPr="00720848" w:rsidRDefault="006E4BF7" w:rsidP="004E2DB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2084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6E4BF7" w:rsidRPr="00720848" w:rsidRDefault="006E4BF7" w:rsidP="004E2D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E4BF7" w:rsidRPr="004071DD" w:rsidRDefault="006E4BF7" w:rsidP="006E4B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4BF7" w:rsidRPr="003C0082" w:rsidRDefault="006E4BF7" w:rsidP="006E4BF7">
      <w:pPr>
        <w:spacing w:after="0" w:line="240" w:lineRule="auto"/>
        <w:contextualSpacing/>
        <w:jc w:val="center"/>
        <w:rPr>
          <w:rFonts w:ascii="Modern No. 20" w:hAnsi="Modern No. 20" w:cstheme="minorHAnsi"/>
          <w:b/>
          <w:sz w:val="24"/>
          <w:szCs w:val="24"/>
        </w:rPr>
      </w:pPr>
    </w:p>
    <w:p w:rsidR="006E4BF7" w:rsidRPr="003C0082" w:rsidRDefault="006E4BF7" w:rsidP="006E4BF7">
      <w:pPr>
        <w:spacing w:after="0" w:line="240" w:lineRule="auto"/>
        <w:contextualSpacing/>
        <w:jc w:val="center"/>
        <w:rPr>
          <w:rFonts w:ascii="Modern No. 20" w:hAnsi="Modern No. 20" w:cstheme="minorHAnsi"/>
          <w:b/>
          <w:sz w:val="24"/>
          <w:szCs w:val="24"/>
        </w:rPr>
      </w:pPr>
    </w:p>
    <w:p w:rsidR="006E4BF7" w:rsidRDefault="006E4BF7" w:rsidP="006E4BF7">
      <w:pPr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6E4BF7" w:rsidRDefault="006E4BF7" w:rsidP="006E4BF7">
      <w:pPr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6E4BF7" w:rsidRDefault="006E4BF7" w:rsidP="006E4BF7">
      <w:pPr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:rsidR="00D31649" w:rsidRPr="006E4BF7" w:rsidRDefault="004F12B4" w:rsidP="004B3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6E4BF7">
        <w:rPr>
          <w:rFonts w:ascii="Times New Roman" w:eastAsia="Calibri" w:hAnsi="Times New Roman" w:cs="Times New Roman"/>
          <w:b/>
          <w:sz w:val="20"/>
          <w:szCs w:val="20"/>
        </w:rPr>
        <w:t>Календарно-тематическое планирование по предмету «Русская литература»</w:t>
      </w:r>
    </w:p>
    <w:p w:rsidR="00001253" w:rsidRPr="006E4BF7" w:rsidRDefault="00001253" w:rsidP="004B3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6E4BF7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на 2023-2024 учебный год </w:t>
      </w:r>
    </w:p>
    <w:p w:rsidR="004F12B4" w:rsidRPr="006E4BF7" w:rsidRDefault="004F12B4" w:rsidP="00D3164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6E4BF7">
        <w:rPr>
          <w:rFonts w:ascii="Times New Roman" w:eastAsia="Calibri" w:hAnsi="Times New Roman" w:cs="Times New Roman"/>
          <w:b/>
          <w:sz w:val="20"/>
          <w:szCs w:val="20"/>
        </w:rPr>
        <w:t>9  класс (</w:t>
      </w:r>
      <w:r w:rsidR="00EF43D9" w:rsidRPr="006E4BF7">
        <w:rPr>
          <w:rFonts w:ascii="Times New Roman" w:eastAsia="Calibri" w:hAnsi="Times New Roman" w:cs="Times New Roman"/>
          <w:b/>
          <w:sz w:val="20"/>
          <w:szCs w:val="20"/>
        </w:rPr>
        <w:t>102</w:t>
      </w:r>
      <w:r w:rsidR="000148A7" w:rsidRPr="006E4BF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E4BF7">
        <w:rPr>
          <w:rFonts w:ascii="Times New Roman" w:eastAsia="Calibri" w:hAnsi="Times New Roman" w:cs="Times New Roman"/>
          <w:b/>
          <w:sz w:val="20"/>
          <w:szCs w:val="20"/>
        </w:rPr>
        <w:t>час</w:t>
      </w:r>
      <w:r w:rsidR="00EF43D9" w:rsidRPr="006E4BF7">
        <w:rPr>
          <w:rFonts w:ascii="Times New Roman" w:eastAsia="Calibri" w:hAnsi="Times New Roman" w:cs="Times New Roman"/>
          <w:b/>
          <w:sz w:val="20"/>
          <w:szCs w:val="20"/>
        </w:rPr>
        <w:t>а</w:t>
      </w:r>
      <w:r w:rsidRPr="006E4BF7">
        <w:rPr>
          <w:rFonts w:ascii="Times New Roman" w:eastAsia="Calibri" w:hAnsi="Times New Roman" w:cs="Times New Roman"/>
          <w:b/>
          <w:sz w:val="20"/>
          <w:szCs w:val="20"/>
        </w:rPr>
        <w:t>)</w:t>
      </w:r>
    </w:p>
    <w:p w:rsidR="006E4BF7" w:rsidRPr="006E4BF7" w:rsidRDefault="006E4BF7" w:rsidP="006E4BF7">
      <w:pPr>
        <w:pStyle w:val="a4"/>
        <w:rPr>
          <w:rFonts w:ascii="Times New Roman" w:eastAsia="SimSun" w:hAnsi="Times New Roman"/>
          <w:b/>
          <w:color w:val="00000A"/>
          <w:sz w:val="20"/>
          <w:szCs w:val="20"/>
          <w:lang w:eastAsia="zh-CN"/>
        </w:rPr>
      </w:pPr>
      <w:r w:rsidRPr="006E4BF7">
        <w:rPr>
          <w:rFonts w:ascii="Times New Roman" w:eastAsia="SimSun" w:hAnsi="Times New Roman"/>
          <w:b/>
          <w:color w:val="00000A"/>
          <w:sz w:val="20"/>
          <w:szCs w:val="20"/>
          <w:lang w:eastAsia="zh-CN"/>
        </w:rPr>
        <w:t xml:space="preserve">Объем учебной нагрузки составляет в неделю </w:t>
      </w:r>
      <w:r w:rsidRPr="006E4BF7">
        <w:rPr>
          <w:rFonts w:ascii="Times New Roman" w:eastAsia="SimSun" w:hAnsi="Times New Roman"/>
          <w:b/>
          <w:color w:val="00000A"/>
          <w:sz w:val="20"/>
          <w:szCs w:val="20"/>
          <w:lang w:val="kk-KZ" w:eastAsia="zh-CN"/>
        </w:rPr>
        <w:t>3</w:t>
      </w:r>
      <w:r w:rsidRPr="006E4BF7">
        <w:rPr>
          <w:rFonts w:ascii="Times New Roman" w:eastAsia="SimSun" w:hAnsi="Times New Roman"/>
          <w:b/>
          <w:color w:val="00000A"/>
          <w:sz w:val="20"/>
          <w:szCs w:val="20"/>
          <w:lang w:eastAsia="zh-CN"/>
        </w:rPr>
        <w:t xml:space="preserve"> часа, всего –</w:t>
      </w:r>
      <w:r w:rsidRPr="006E4BF7">
        <w:rPr>
          <w:rFonts w:ascii="Times New Roman" w:eastAsia="SimSun" w:hAnsi="Times New Roman"/>
          <w:b/>
          <w:color w:val="00000A"/>
          <w:sz w:val="20"/>
          <w:szCs w:val="20"/>
          <w:lang w:val="kk-KZ" w:eastAsia="zh-CN"/>
        </w:rPr>
        <w:t xml:space="preserve"> 102  </w:t>
      </w:r>
      <w:r w:rsidRPr="006E4BF7">
        <w:rPr>
          <w:rFonts w:ascii="Times New Roman" w:eastAsia="SimSun" w:hAnsi="Times New Roman"/>
          <w:b/>
          <w:color w:val="00000A"/>
          <w:sz w:val="20"/>
          <w:szCs w:val="20"/>
          <w:lang w:eastAsia="zh-CN"/>
        </w:rPr>
        <w:t xml:space="preserve"> часа.</w:t>
      </w:r>
    </w:p>
    <w:p w:rsidR="006E4BF7" w:rsidRPr="006E4BF7" w:rsidRDefault="006E4BF7" w:rsidP="006E4BF7">
      <w:pPr>
        <w:pStyle w:val="a4"/>
        <w:rPr>
          <w:rFonts w:ascii="Times New Roman" w:eastAsia="SimSun" w:hAnsi="Times New Roman"/>
          <w:b/>
          <w:sz w:val="20"/>
          <w:szCs w:val="20"/>
          <w:lang w:eastAsia="zh-CN" w:bidi="hi-IN"/>
        </w:rPr>
      </w:pPr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>Контроль ЗУН</w:t>
      </w:r>
      <w:r w:rsidRPr="006E4BF7">
        <w:rPr>
          <w:rFonts w:ascii="Times New Roman" w:eastAsia="SimSun" w:hAnsi="Times New Roman"/>
          <w:b/>
          <w:sz w:val="20"/>
          <w:szCs w:val="20"/>
          <w:lang w:eastAsia="zh-CN" w:bidi="hi-IN"/>
        </w:rPr>
        <w:t xml:space="preserve">: </w:t>
      </w:r>
    </w:p>
    <w:p w:rsidR="006E4BF7" w:rsidRPr="006E4BF7" w:rsidRDefault="006E4BF7" w:rsidP="006E4BF7">
      <w:pPr>
        <w:pStyle w:val="a4"/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</w:pPr>
      <w:proofErr w:type="spellStart"/>
      <w:proofErr w:type="gramStart"/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>суммативные</w:t>
      </w:r>
      <w:proofErr w:type="spellEnd"/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 xml:space="preserve"> оценивания за раздел – 8.</w:t>
      </w:r>
      <w:proofErr w:type="gramEnd"/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4BF7" w:rsidRPr="006E4BF7" w:rsidRDefault="006E4BF7" w:rsidP="006E4BF7">
      <w:pPr>
        <w:pStyle w:val="a4"/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</w:pPr>
      <w:proofErr w:type="spellStart"/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>суммативные</w:t>
      </w:r>
      <w:proofErr w:type="spellEnd"/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 xml:space="preserve"> оценивания за четверть – 4.</w:t>
      </w:r>
    </w:p>
    <w:p w:rsidR="006E4BF7" w:rsidRPr="006E4BF7" w:rsidRDefault="006E4BF7" w:rsidP="006E4BF7">
      <w:pPr>
        <w:pStyle w:val="a4"/>
        <w:rPr>
          <w:rFonts w:ascii="Times New Roman" w:eastAsia="Calibri" w:hAnsi="Times New Roman"/>
          <w:b/>
          <w:sz w:val="20"/>
          <w:szCs w:val="20"/>
        </w:rPr>
      </w:pPr>
      <w:r w:rsidRPr="006E4BF7">
        <w:rPr>
          <w:rFonts w:ascii="Times New Roman" w:eastAsia="SimSun" w:hAnsi="Times New Roman"/>
          <w:sz w:val="20"/>
          <w:szCs w:val="20"/>
          <w:lang w:eastAsia="zh-CN" w:bidi="hi-IN"/>
        </w:rPr>
        <w:t xml:space="preserve">Учебник </w:t>
      </w:r>
      <w:r w:rsidRPr="006E4BF7">
        <w:rPr>
          <w:rFonts w:ascii="Times New Roman" w:eastAsia="Calibri" w:hAnsi="Times New Roman"/>
          <w:b/>
          <w:sz w:val="20"/>
          <w:szCs w:val="20"/>
        </w:rPr>
        <w:t>«Русская литература» - 9.</w:t>
      </w:r>
    </w:p>
    <w:p w:rsidR="006E4BF7" w:rsidRPr="006E4BF7" w:rsidRDefault="006E4BF7" w:rsidP="006E4BF7">
      <w:pPr>
        <w:pStyle w:val="aa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4BF7">
        <w:rPr>
          <w:rFonts w:ascii="Times New Roman" w:eastAsia="SimSun" w:hAnsi="Times New Roman" w:cs="Times New Roman"/>
          <w:b/>
          <w:bCs/>
          <w:sz w:val="20"/>
          <w:szCs w:val="20"/>
          <w:lang w:eastAsia="zh-CN" w:bidi="hi-IN"/>
        </w:rPr>
        <w:t xml:space="preserve">Авторы: </w:t>
      </w:r>
      <w:proofErr w:type="spellStart"/>
      <w:r w:rsidRPr="006E4BF7">
        <w:rPr>
          <w:rFonts w:ascii="Times New Roman" w:eastAsia="SimSun" w:hAnsi="Times New Roman" w:cs="Times New Roman"/>
          <w:b/>
          <w:bCs/>
          <w:sz w:val="20"/>
          <w:szCs w:val="20"/>
          <w:lang w:eastAsia="zh-CN" w:bidi="hi-IN"/>
        </w:rPr>
        <w:t>Г.З.Шашкина</w:t>
      </w:r>
      <w:proofErr w:type="spellEnd"/>
      <w:r w:rsidRPr="006E4BF7">
        <w:rPr>
          <w:rFonts w:ascii="Times New Roman" w:eastAsia="SimSun" w:hAnsi="Times New Roman" w:cs="Times New Roman"/>
          <w:b/>
          <w:bCs/>
          <w:sz w:val="20"/>
          <w:szCs w:val="20"/>
          <w:lang w:eastAsia="zh-CN" w:bidi="hi-IN"/>
        </w:rPr>
        <w:t xml:space="preserve">, </w:t>
      </w:r>
      <w:proofErr w:type="spellStart"/>
      <w:r w:rsidRPr="006E4BF7">
        <w:rPr>
          <w:rFonts w:ascii="Times New Roman" w:eastAsia="SimSun" w:hAnsi="Times New Roman" w:cs="Times New Roman"/>
          <w:b/>
          <w:bCs/>
          <w:sz w:val="20"/>
          <w:szCs w:val="20"/>
          <w:lang w:eastAsia="zh-CN" w:bidi="hi-IN"/>
        </w:rPr>
        <w:t>О.А.Анищенко</w:t>
      </w:r>
      <w:proofErr w:type="spellEnd"/>
      <w:r w:rsidRPr="006E4BF7">
        <w:rPr>
          <w:rFonts w:ascii="Times New Roman" w:eastAsia="SimSun" w:hAnsi="Times New Roman" w:cs="Times New Roman"/>
          <w:b/>
          <w:bCs/>
          <w:sz w:val="20"/>
          <w:szCs w:val="20"/>
          <w:lang w:eastAsia="zh-CN" w:bidi="hi-IN"/>
        </w:rPr>
        <w:t xml:space="preserve">, В.В. </w:t>
      </w:r>
      <w:proofErr w:type="spellStart"/>
      <w:r w:rsidRPr="006E4BF7">
        <w:rPr>
          <w:rFonts w:ascii="Times New Roman" w:eastAsia="SimSun" w:hAnsi="Times New Roman" w:cs="Times New Roman"/>
          <w:b/>
          <w:bCs/>
          <w:sz w:val="20"/>
          <w:szCs w:val="20"/>
          <w:lang w:eastAsia="zh-CN" w:bidi="hi-IN"/>
        </w:rPr>
        <w:t>Шмельцер</w:t>
      </w:r>
      <w:proofErr w:type="spellEnd"/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>, Полуянова А.Ю.</w:t>
      </w:r>
      <w:r w:rsidRPr="006E4BF7">
        <w:rPr>
          <w:rFonts w:ascii="Times New Roman" w:hAnsi="Times New Roman" w:cs="Times New Roman"/>
          <w:sz w:val="20"/>
          <w:szCs w:val="20"/>
        </w:rPr>
        <w:t xml:space="preserve"> – Алматы: «</w:t>
      </w:r>
      <w:proofErr w:type="spellStart"/>
      <w:r w:rsidRPr="006E4BF7">
        <w:rPr>
          <w:rFonts w:ascii="Times New Roman" w:hAnsi="Times New Roman" w:cs="Times New Roman"/>
          <w:sz w:val="20"/>
          <w:szCs w:val="20"/>
        </w:rPr>
        <w:t>Мектеп</w:t>
      </w:r>
      <w:proofErr w:type="spellEnd"/>
      <w:r w:rsidRPr="006E4BF7">
        <w:rPr>
          <w:rFonts w:ascii="Times New Roman" w:hAnsi="Times New Roman" w:cs="Times New Roman"/>
          <w:sz w:val="20"/>
          <w:szCs w:val="20"/>
        </w:rPr>
        <w:t xml:space="preserve">», 2019 г. </w:t>
      </w:r>
    </w:p>
    <w:p w:rsidR="006E4BF7" w:rsidRPr="006E4BF7" w:rsidRDefault="006E4BF7" w:rsidP="006E4BF7">
      <w:pPr>
        <w:pStyle w:val="a4"/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</w:pPr>
    </w:p>
    <w:p w:rsidR="006E4BF7" w:rsidRPr="006E4BF7" w:rsidRDefault="006E4BF7" w:rsidP="006E4BF7">
      <w:pPr>
        <w:pStyle w:val="a4"/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</w:pPr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 xml:space="preserve">Учитель </w:t>
      </w:r>
      <w:proofErr w:type="spellStart"/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>Пашелова</w:t>
      </w:r>
      <w:proofErr w:type="spellEnd"/>
      <w:r w:rsidRPr="006E4BF7">
        <w:rPr>
          <w:rFonts w:ascii="Times New Roman" w:eastAsia="SimSun" w:hAnsi="Times New Roman"/>
          <w:b/>
          <w:bCs/>
          <w:sz w:val="20"/>
          <w:szCs w:val="20"/>
          <w:lang w:eastAsia="zh-CN" w:bidi="hi-IN"/>
        </w:rPr>
        <w:t xml:space="preserve"> С.В.</w:t>
      </w:r>
    </w:p>
    <w:p w:rsidR="006E4BF7" w:rsidRPr="00D6095C" w:rsidRDefault="006E4BF7" w:rsidP="00D3164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31680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665"/>
        <w:gridCol w:w="1658"/>
        <w:gridCol w:w="2185"/>
        <w:gridCol w:w="7655"/>
        <w:gridCol w:w="860"/>
        <w:gridCol w:w="1104"/>
        <w:gridCol w:w="372"/>
        <w:gridCol w:w="1006"/>
        <w:gridCol w:w="3235"/>
        <w:gridCol w:w="3235"/>
        <w:gridCol w:w="3235"/>
        <w:gridCol w:w="3235"/>
        <w:gridCol w:w="3235"/>
      </w:tblGrid>
      <w:tr w:rsidR="009C10A3" w:rsidRPr="00D6095C" w:rsidTr="00E75C9F">
        <w:trPr>
          <w:gridAfter w:val="5"/>
          <w:wAfter w:w="16175" w:type="dxa"/>
          <w:trHeight w:val="715"/>
        </w:trPr>
        <w:tc>
          <w:tcPr>
            <w:tcW w:w="665" w:type="dxa"/>
          </w:tcPr>
          <w:p w:rsidR="009C33FF" w:rsidRPr="00D6095C" w:rsidRDefault="009C33FF" w:rsidP="008F7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9C33FF" w:rsidRPr="00D6095C" w:rsidRDefault="009C33FF" w:rsidP="008F7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1658" w:type="dxa"/>
          </w:tcPr>
          <w:p w:rsidR="009C33FF" w:rsidRPr="00D6095C" w:rsidRDefault="009C33FF" w:rsidP="008F7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Сквозные темы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:rsidR="009C33FF" w:rsidRPr="00D6095C" w:rsidRDefault="009C33FF" w:rsidP="008F7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7655" w:type="dxa"/>
          </w:tcPr>
          <w:p w:rsidR="009C33FF" w:rsidRPr="00D6095C" w:rsidRDefault="009C33FF" w:rsidP="008F7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Цели обучения</w:t>
            </w:r>
          </w:p>
          <w:p w:rsidR="009C33FF" w:rsidRPr="00D6095C" w:rsidRDefault="009C33FF" w:rsidP="0087689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(по разделу)</w:t>
            </w:r>
          </w:p>
        </w:tc>
        <w:tc>
          <w:tcPr>
            <w:tcW w:w="860" w:type="dxa"/>
          </w:tcPr>
          <w:p w:rsidR="009C33FF" w:rsidRPr="00D6095C" w:rsidRDefault="009C33FF" w:rsidP="008F7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476" w:type="dxa"/>
            <w:gridSpan w:val="2"/>
          </w:tcPr>
          <w:p w:rsidR="009C33FF" w:rsidRPr="00D6095C" w:rsidRDefault="009C33FF" w:rsidP="008F7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006" w:type="dxa"/>
          </w:tcPr>
          <w:p w:rsidR="009C33FF" w:rsidRPr="00D6095C" w:rsidRDefault="009C33FF" w:rsidP="009C33FF">
            <w:pPr>
              <w:spacing w:after="0" w:line="240" w:lineRule="auto"/>
              <w:ind w:right="1903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Прим</w:t>
            </w:r>
          </w:p>
        </w:tc>
      </w:tr>
      <w:tr w:rsidR="009C10A3" w:rsidRPr="00D6095C" w:rsidTr="009C10A3">
        <w:trPr>
          <w:gridAfter w:val="5"/>
          <w:wAfter w:w="16175" w:type="dxa"/>
          <w:trHeight w:val="292"/>
        </w:trPr>
        <w:tc>
          <w:tcPr>
            <w:tcW w:w="2323" w:type="dxa"/>
            <w:gridSpan w:val="2"/>
          </w:tcPr>
          <w:p w:rsidR="009C33FF" w:rsidRPr="00D6095C" w:rsidRDefault="009C33FF" w:rsidP="008F7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76" w:type="dxa"/>
            <w:gridSpan w:val="5"/>
          </w:tcPr>
          <w:p w:rsidR="009C33FF" w:rsidRPr="00D6095C" w:rsidRDefault="009C33FF" w:rsidP="008F1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 ЧЕТВЕРТЬ </w:t>
            </w:r>
            <w:r w:rsidRPr="00D609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43D9">
              <w:rPr>
                <w:rFonts w:ascii="Times New Roman" w:hAnsi="Times New Roman" w:cs="Times New Roman"/>
                <w:b/>
                <w:sz w:val="20"/>
                <w:szCs w:val="20"/>
              </w:rPr>
              <w:t>25 часов</w:t>
            </w:r>
          </w:p>
        </w:tc>
        <w:tc>
          <w:tcPr>
            <w:tcW w:w="1006" w:type="dxa"/>
          </w:tcPr>
          <w:p w:rsidR="009C33FF" w:rsidRPr="00D6095C" w:rsidRDefault="009C33FF" w:rsidP="009C33FF">
            <w:pPr>
              <w:spacing w:after="0" w:line="240" w:lineRule="auto"/>
              <w:ind w:right="190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357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58" w:type="dxa"/>
            <w:vMerge w:val="restart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1: СТРАННОСТИ ЛЮБВИ </w:t>
            </w:r>
          </w:p>
        </w:tc>
        <w:tc>
          <w:tcPr>
            <w:tcW w:w="2185" w:type="dxa"/>
          </w:tcPr>
          <w:p w:rsidR="001E5E3B" w:rsidRPr="00D6095C" w:rsidRDefault="001E5E3B" w:rsidP="001E5E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Странности любви.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9.1.1.1 – понимать термины: жанр и сонет.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– участвовать в обсуждении произведения, отстаивая свою точку зрения, оценивая поведение, поступки героев, позицию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автора.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9C5A83" w:rsidP="001E5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Уильям Шекспир. О писателе.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9C5A83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сонетов. Сонеты Шекспира. 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9.1.3.1 – самостоятельно находить в тексте и выразительно читать наизусть цитаты, фрагменты, отражающие тематику произведения.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).</w:t>
            </w:r>
            <w:proofErr w:type="gramEnd"/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21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Сонеты Шекспира.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9.1.1.1 – понимать термины: символ, психологический параллелизм, афоризм, эпиграф, прототип,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участвовать в обсуждении произведения, отстаивая свою точку зрения, оценивая поведение, поступки героев, позицию автора.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Загадки сонетов Шекспира.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9.1.3.1 – самостоятельно находить в тексте и выразительно читать наизусть цитаты, фрагменты, отражающие тематику произведения.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9.2.2.1 – определять тему и идею произведения, выражая свое мнение о проблематике.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Сонеты, посвященные смуглой возлюбленной. 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9.1.2.1 – понимать художественное произведение, критически осмысливая; различать открытую и скрытую (подтекст) информацию.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9.4.1.1 участвовать в обсуждении произведения, отстаивая свою точку зрения, </w:t>
            </w: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оценивая поведение,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поступки героев, позицию автора.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П.Н. Васильев. Удивительная личность с неиссякаемым талантом. 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9.1.2.1 – понимать художественное произведение.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Любовная лирика П.Н. Васильева.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9.1.3.1 – самостоятельно находить в тексте и выразительно читать наизусть цитаты, фрагменты,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отражающие тематику произведения.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– участвовать в обсуждении произведения, отстаивая свою точку зрения, оценивая поведение, поступки героев, позицию автора.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любовной лирики П.Н. Васильева.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– участвовать в обсуждении произведения, отстаивая свою точку зрения, оценивая поведение, поступки героев, позицию автора.</w:t>
            </w:r>
          </w:p>
        </w:tc>
        <w:tc>
          <w:tcPr>
            <w:tcW w:w="860" w:type="dxa"/>
          </w:tcPr>
          <w:p w:rsidR="001E5E3B" w:rsidRPr="00D6095C" w:rsidRDefault="00F25AF9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Любовная лирика А.С. Пушкина. Совершенство пушкинских строк.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9.2.2.1 – определять тему и идею произведения, выражая свое мнение о проблематике.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– участвовать в обсуждении произведения, отстаивая свою точку зрения, оценивая поведение, поступки героев, позицию автора.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Любовная лирика А.С. Пушкина. Совершенство пушкинских строк</w:t>
            </w:r>
            <w:proofErr w:type="gram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ОР№1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проблемные вопросы.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Поэма А.С. Пушкина «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Цыганы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9.1.2.1 – понимать художественное произведение, критически осмысливая; различать открытую и скрытую (подтекст) информацию.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).</w:t>
            </w:r>
            <w:proofErr w:type="gramEnd"/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Поэма А.С. Пушкина «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Цыганы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9.1.3.1 -   самостоятельно находить в тексте и выразительно читать наизусть цитаты, фрагменты, связанные с проблематикой произведения;</w:t>
            </w:r>
          </w:p>
          <w:p w:rsidR="001E5E3B" w:rsidRPr="00D6095C" w:rsidRDefault="001E5E3B" w:rsidP="001E5E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9.2.5.1 </w:t>
            </w:r>
            <w:r w:rsidRPr="00D6095C">
              <w:rPr>
                <w:sz w:val="20"/>
                <w:szCs w:val="20"/>
              </w:rPr>
              <w:t xml:space="preserve"> </w:t>
            </w:r>
            <w:r w:rsidRPr="00D6095C">
              <w:rPr>
                <w:rFonts w:ascii="Times New Roman" w:hAnsi="Times New Roman"/>
                <w:sz w:val="20"/>
                <w:szCs w:val="20"/>
                <w:lang w:val="kk-KZ"/>
              </w:rPr>
              <w:t>характеризовать героев произведения на основе их социальных и межличностных отношений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D04AB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29.09.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Поэма А.С. Пушкина «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Цыганы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» в зеркале критики</w:t>
            </w:r>
            <w:proofErr w:type="gram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– участвовать в обсуждении произведения, отстаивая свою точку зрения, оценивая поведение, поступки героев, позицию автора.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2715E1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04.10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Нравственные уроки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поэмы.</w:t>
            </w: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9.1.1.1 – понимать термины: жанр романтической поэмы.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9.1.2.1 – понимать художественное произведение, критически осмысливая; различать открытую и скрытую (подтекст) информацию.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– участвовать в обсуждении произведения, отстаивая свою точку зрения, оценивая поведение, поступки героев, позицию автора.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2715E1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05.10.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Жизнь и творчество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И.С.Тургенева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9.1.4.1 -  составлять тезисный план;</w:t>
            </w:r>
          </w:p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9.2.2.1 -  определять тему и идею произведения, выражая  мнение об их актуальности и аргументируя свою позицию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2715E1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История создания  произведения «Ася».</w:t>
            </w: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9.1.3.1 – самостоятельно находить в тексте и выразительно читать наизусть цитаты, фрагменты, отражающие тематику произведения.</w:t>
            </w:r>
          </w:p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– участвовать в обсуждении произведения, отстаивая свою точку зрения, оценивая поведение,</w:t>
            </w:r>
          </w:p>
          <w:p w:rsidR="001E5E3B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поступки героев, позицию автора.</w:t>
            </w: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2715E1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Сюжет и композиция повести.</w:t>
            </w:r>
          </w:p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9.1.2.1 – понимать художественное произведение, критически осмысливая; различать открытую и скрытую (подтекст) информацию.</w:t>
            </w:r>
          </w:p>
          <w:p w:rsidR="001E5E3B" w:rsidRPr="00D6095C" w:rsidRDefault="001E5E3B" w:rsidP="001E5E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9.2.3.1 -  выделять в  тексте  произведения элементы композиции, различать виды композиции,</w:t>
            </w:r>
          </w:p>
          <w:p w:rsidR="001E5E3B" w:rsidRPr="00D6095C" w:rsidRDefault="001E5E3B" w:rsidP="001E5E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объяснять значение лирических отступлений;</w:t>
            </w:r>
          </w:p>
          <w:p w:rsidR="001E5E3B" w:rsidRPr="00D6095C" w:rsidRDefault="001E5E3B" w:rsidP="001E5E3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2715E1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Образы героев повести «Ася».</w:t>
            </w:r>
          </w:p>
        </w:tc>
        <w:tc>
          <w:tcPr>
            <w:tcW w:w="7655" w:type="dxa"/>
          </w:tcPr>
          <w:p w:rsidR="00F25AF9" w:rsidRPr="00D6095C" w:rsidRDefault="00F25AF9" w:rsidP="00F25A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9.1.2.1 -  понимать художественное произведение, критически осмысливая;</w:t>
            </w:r>
          </w:p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выражать своё отношение к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</w:rPr>
              <w:t>услышанному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или прочитанному;</w:t>
            </w:r>
          </w:p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 9.2.5.1 </w:t>
            </w:r>
            <w:r w:rsidRPr="00D6095C">
              <w:rPr>
                <w:sz w:val="20"/>
                <w:szCs w:val="20"/>
              </w:rPr>
              <w:t xml:space="preserve"> </w:t>
            </w:r>
            <w:r w:rsidRPr="00D6095C">
              <w:rPr>
                <w:rFonts w:ascii="Times New Roman" w:hAnsi="Times New Roman"/>
                <w:sz w:val="20"/>
                <w:szCs w:val="20"/>
                <w:lang w:val="kk-KZ"/>
              </w:rPr>
              <w:t>характеризовать героев произведения на основе их социальных и межличностных отношений</w:t>
            </w:r>
          </w:p>
          <w:p w:rsidR="001E5E3B" w:rsidRPr="00D6095C" w:rsidRDefault="001E5E3B" w:rsidP="001E5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2715E1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658" w:type="dxa"/>
            <w:vMerge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1E5E3B" w:rsidRPr="00D6095C" w:rsidRDefault="001E5E3B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Образы героев повести «Ася». Символические мотивы и образы. 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СОР №2</w:t>
            </w:r>
          </w:p>
        </w:tc>
        <w:tc>
          <w:tcPr>
            <w:tcW w:w="7655" w:type="dxa"/>
          </w:tcPr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9.1.5.1 - </w:t>
            </w:r>
            <w:r w:rsidRPr="00D6095C">
              <w:rPr>
                <w:sz w:val="20"/>
                <w:szCs w:val="20"/>
              </w:rPr>
              <w:t xml:space="preserve"> 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пересказывать содержание произведения, используя разные приемы пересказа, творчески переосмысливая развитие сюжета</w:t>
            </w:r>
          </w:p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</w:rPr>
              <w:t>9.2.8.1 -  анализировать средства и приемы создания образов, изобразительные средства и фигуры поэтического синтаксиса (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эпитеты, сравнения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 xml:space="preserve"> метафоры, олицетворения, риторические фигуры, антитезы, перифразы, аллитерации, ассонансы, аллегории, инверсии,  анафоры, градация, парцелляция и др.)</w:t>
            </w:r>
            <w:proofErr w:type="gramEnd"/>
          </w:p>
          <w:p w:rsidR="001E5E3B" w:rsidRPr="00D6095C" w:rsidRDefault="001E5E3B" w:rsidP="001E5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1E5E3B" w:rsidRPr="00D6095C" w:rsidRDefault="001E5E3B" w:rsidP="001E5E3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1E5E3B" w:rsidRPr="00D6095C" w:rsidRDefault="002715E1" w:rsidP="001E5E3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1006" w:type="dxa"/>
          </w:tcPr>
          <w:p w:rsidR="001E5E3B" w:rsidRPr="00D6095C" w:rsidRDefault="001E5E3B" w:rsidP="001E5E3B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658" w:type="dxa"/>
            <w:vMerge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страницам жизни А.И. Куприна. </w:t>
            </w:r>
          </w:p>
        </w:tc>
        <w:tc>
          <w:tcPr>
            <w:tcW w:w="7655" w:type="dxa"/>
          </w:tcPr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цитаты.</w:t>
            </w:r>
          </w:p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9.4.1.1 – участвовать в обсуждении произведения, отстаивая свою точку зрения, оценивая поведение,</w:t>
            </w:r>
          </w:p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поступки героев, позицию автора.</w:t>
            </w:r>
          </w:p>
        </w:tc>
        <w:tc>
          <w:tcPr>
            <w:tcW w:w="860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F25AF9" w:rsidRPr="00D6095C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1006" w:type="dxa"/>
          </w:tcPr>
          <w:p w:rsidR="00F25AF9" w:rsidRPr="00D6095C" w:rsidRDefault="00F25AF9" w:rsidP="00F25AF9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658" w:type="dxa"/>
            <w:vMerge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Сюжетно-жанровые особенности и композиция повести «Олеся». </w:t>
            </w:r>
          </w:p>
        </w:tc>
        <w:tc>
          <w:tcPr>
            <w:tcW w:w="7655" w:type="dxa"/>
          </w:tcPr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эпизодов.</w:t>
            </w:r>
          </w:p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фамилий.</w:t>
            </w:r>
          </w:p>
        </w:tc>
        <w:tc>
          <w:tcPr>
            <w:tcW w:w="860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F25AF9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2715E1">
              <w:rPr>
                <w:rFonts w:ascii="Times New Roman" w:eastAsia="Calibri" w:hAnsi="Times New Roman" w:cs="Times New Roman"/>
                <w:sz w:val="20"/>
                <w:szCs w:val="20"/>
              </w:rPr>
              <w:t>20.10</w:t>
            </w:r>
          </w:p>
          <w:p w:rsidR="002715E1" w:rsidRPr="00D6095C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F25AF9" w:rsidRPr="00D6095C" w:rsidRDefault="00F25AF9" w:rsidP="00F25AF9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23</w:t>
            </w:r>
          </w:p>
        </w:tc>
        <w:tc>
          <w:tcPr>
            <w:tcW w:w="1658" w:type="dxa"/>
            <w:vMerge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№1</w:t>
            </w:r>
          </w:p>
        </w:tc>
        <w:tc>
          <w:tcPr>
            <w:tcW w:w="7655" w:type="dxa"/>
          </w:tcPr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спецификации</w:t>
            </w:r>
          </w:p>
        </w:tc>
        <w:tc>
          <w:tcPr>
            <w:tcW w:w="860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F25AF9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26.10</w:t>
            </w:r>
          </w:p>
          <w:p w:rsidR="002715E1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15E1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15E1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15E1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15E1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15E1" w:rsidRPr="00D6095C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F25AF9" w:rsidRPr="00D6095C" w:rsidRDefault="00F25AF9" w:rsidP="00F25AF9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658" w:type="dxa"/>
            <w:vMerge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языка удивительного рассказа о Полесье</w:t>
            </w:r>
          </w:p>
        </w:tc>
        <w:tc>
          <w:tcPr>
            <w:tcW w:w="7655" w:type="dxa"/>
          </w:tcPr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9.1.3.1 – самостоятельно находить в тексте и выразительно читать наизусть цитаты, фрагменты, отражающие тематику произведения.</w:t>
            </w:r>
          </w:p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9.1.4.1 – составлять сложный цитатный план.</w:t>
            </w:r>
          </w:p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фамилий.</w:t>
            </w:r>
          </w:p>
        </w:tc>
        <w:tc>
          <w:tcPr>
            <w:tcW w:w="860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F25AF9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27.10</w:t>
            </w:r>
          </w:p>
          <w:p w:rsidR="002715E1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Темы №24 и №25  объединены, т.к. 25.10 – праздничный день. </w:t>
            </w:r>
            <w:r w:rsidRPr="002715E1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 №56 от 31.08.23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 xml:space="preserve"> </w:t>
            </w:r>
          </w:p>
          <w:p w:rsidR="002715E1" w:rsidRPr="00D6095C" w:rsidRDefault="002715E1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F25AF9" w:rsidRPr="00D6095C" w:rsidRDefault="00F25AF9" w:rsidP="00F25AF9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658" w:type="dxa"/>
            <w:vMerge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Заключительный урок по разделу «Странности любви»</w:t>
            </w:r>
          </w:p>
        </w:tc>
        <w:tc>
          <w:tcPr>
            <w:tcW w:w="7655" w:type="dxa"/>
          </w:tcPr>
          <w:p w:rsidR="00F25AF9" w:rsidRPr="00D6095C" w:rsidRDefault="00F25AF9" w:rsidP="00F25AF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цитаты.</w:t>
            </w:r>
          </w:p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9.2.8.1 – анализировать способы авторской </w:t>
            </w:r>
            <w:proofErr w:type="spell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</w:t>
            </w:r>
            <w:proofErr w:type="gram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 психологический параллелизм, </w:t>
            </w:r>
            <w:proofErr w:type="spell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860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gridSpan w:val="2"/>
          </w:tcPr>
          <w:p w:rsidR="002715E1" w:rsidRDefault="002715E1" w:rsidP="002715E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27.10</w:t>
            </w:r>
          </w:p>
          <w:p w:rsidR="002715E1" w:rsidRDefault="002715E1" w:rsidP="002715E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Темы №24 и №25  объединены, т.к. 25.10 – праздничный день. </w:t>
            </w:r>
            <w:r w:rsidRPr="002715E1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 №56 от 31.08.23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 xml:space="preserve"> </w:t>
            </w:r>
          </w:p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6" w:type="dxa"/>
          </w:tcPr>
          <w:p w:rsidR="00F25AF9" w:rsidRPr="00D6095C" w:rsidRDefault="00F25AF9" w:rsidP="00F25AF9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10A3" w:rsidRPr="00D6095C" w:rsidTr="009C10A3">
        <w:trPr>
          <w:trHeight w:val="144"/>
        </w:trPr>
        <w:tc>
          <w:tcPr>
            <w:tcW w:w="15505" w:type="dxa"/>
            <w:gridSpan w:val="8"/>
          </w:tcPr>
          <w:p w:rsidR="00F25AF9" w:rsidRPr="00D6095C" w:rsidRDefault="00F25AF9" w:rsidP="00EF43D9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ЧЕТВЕРТЬ</w:t>
            </w:r>
            <w:r w:rsidRPr="00D609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43D9">
              <w:rPr>
                <w:rFonts w:ascii="Times New Roman" w:hAnsi="Times New Roman" w:cs="Times New Roman"/>
                <w:b/>
                <w:sz w:val="20"/>
                <w:szCs w:val="20"/>
              </w:rPr>
              <w:t>23 часа</w:t>
            </w:r>
          </w:p>
        </w:tc>
        <w:tc>
          <w:tcPr>
            <w:tcW w:w="3235" w:type="dxa"/>
          </w:tcPr>
          <w:p w:rsidR="00F25AF9" w:rsidRPr="00D6095C" w:rsidRDefault="00F25AF9" w:rsidP="00F25AF9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F25AF9" w:rsidRPr="00D6095C" w:rsidRDefault="00F25AF9" w:rsidP="00F25AF9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F25AF9" w:rsidRPr="00D6095C" w:rsidRDefault="00F25AF9" w:rsidP="00F25AF9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F25AF9" w:rsidRPr="00D6095C" w:rsidRDefault="00F25AF9" w:rsidP="00F25AF9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№1</w:t>
            </w:r>
          </w:p>
        </w:tc>
      </w:tr>
      <w:tr w:rsidR="009C10A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  <w:vMerge w:val="restart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</w:t>
            </w:r>
          </w:p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8" w:type="dxa"/>
            <w:vMerge w:val="restart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2. Тема маленького человека</w:t>
            </w:r>
          </w:p>
        </w:tc>
        <w:tc>
          <w:tcPr>
            <w:tcW w:w="2185" w:type="dxa"/>
            <w:vMerge w:val="restart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Тема «маленького человека». История создания повести Н.В. Гоголя «Шинель».</w:t>
            </w:r>
          </w:p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Merge w:val="restart"/>
          </w:tcPr>
          <w:p w:rsidR="0055044D" w:rsidRPr="00D6095C" w:rsidRDefault="00F25AF9" w:rsidP="0055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4D"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9.1.2.1 – понимать художественное произведение, критически осмысливая; различать </w:t>
            </w:r>
            <w:proofErr w:type="gramStart"/>
            <w:r w:rsidR="0055044D"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открытую</w:t>
            </w:r>
            <w:proofErr w:type="gramEnd"/>
            <w:r w:rsidR="0055044D"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скрытую (подтекст)</w:t>
            </w:r>
          </w:p>
          <w:p w:rsidR="0055044D" w:rsidRPr="00D6095C" w:rsidRDefault="0055044D" w:rsidP="0055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информацию.</w:t>
            </w:r>
          </w:p>
          <w:p w:rsidR="0055044D" w:rsidRPr="00D6095C" w:rsidRDefault="0055044D" w:rsidP="0055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</w:t>
            </w:r>
          </w:p>
          <w:p w:rsidR="00F25AF9" w:rsidRPr="00D6095C" w:rsidRDefault="0055044D" w:rsidP="0055044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специфические средства создания образов в разных видах искусства.</w:t>
            </w:r>
          </w:p>
        </w:tc>
        <w:tc>
          <w:tcPr>
            <w:tcW w:w="860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cyan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547"/>
        </w:trPr>
        <w:tc>
          <w:tcPr>
            <w:tcW w:w="665" w:type="dxa"/>
            <w:vMerge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vMerge/>
          </w:tcPr>
          <w:p w:rsidR="00F25AF9" w:rsidRPr="00D6095C" w:rsidRDefault="00F25AF9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Merge/>
          </w:tcPr>
          <w:p w:rsidR="00F25AF9" w:rsidRPr="00D6095C" w:rsidRDefault="00F25AF9" w:rsidP="00F25A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F25AF9" w:rsidRPr="00D6095C" w:rsidRDefault="002715E1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08.11</w:t>
            </w:r>
          </w:p>
        </w:tc>
        <w:tc>
          <w:tcPr>
            <w:tcW w:w="1378" w:type="dxa"/>
            <w:gridSpan w:val="2"/>
          </w:tcPr>
          <w:p w:rsidR="00F25AF9" w:rsidRPr="00D6095C" w:rsidRDefault="00F25AF9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276"/>
        </w:trPr>
        <w:tc>
          <w:tcPr>
            <w:tcW w:w="665" w:type="dxa"/>
            <w:vMerge/>
          </w:tcPr>
          <w:p w:rsidR="0055044D" w:rsidRPr="00D6095C" w:rsidRDefault="0055044D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55044D" w:rsidRPr="00D6095C" w:rsidRDefault="0055044D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vMerge w:val="restart"/>
          </w:tcPr>
          <w:p w:rsidR="0055044D" w:rsidRPr="00D6095C" w:rsidRDefault="0055044D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Петербурга в повести «Шинель». </w:t>
            </w:r>
          </w:p>
          <w:p w:rsidR="0055044D" w:rsidRPr="00D6095C" w:rsidRDefault="0055044D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Merge w:val="restart"/>
          </w:tcPr>
          <w:p w:rsidR="0055044D" w:rsidRPr="00D6095C" w:rsidRDefault="0055044D" w:rsidP="00EF43D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9.1.3.1 – самостоятельно находить в тексте и выразительно читать наизусть цитаты, фрагменты, отражающие тематику</w:t>
            </w:r>
          </w:p>
          <w:p w:rsidR="0055044D" w:rsidRPr="00D6095C" w:rsidRDefault="0055044D" w:rsidP="00EF43D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произведения</w:t>
            </w:r>
          </w:p>
          <w:p w:rsidR="0055044D" w:rsidRPr="00D6095C" w:rsidRDefault="0055044D" w:rsidP="00EF43D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</w:t>
            </w: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фигуры поэтического синтаксиса (риторические фигуры, антитезы, перифразы, инверсии, анафоры, градация), литературные приемы (символ, психолог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ческий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);</w:t>
            </w:r>
          </w:p>
          <w:p w:rsidR="0055044D" w:rsidRPr="00D6095C" w:rsidRDefault="0055044D" w:rsidP="00EF43D9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 w:val="restart"/>
          </w:tcPr>
          <w:p w:rsidR="0055044D" w:rsidRPr="00D6095C" w:rsidRDefault="0055044D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  <w:vMerge w:val="restart"/>
          </w:tcPr>
          <w:p w:rsidR="0055044D" w:rsidRPr="00D6095C" w:rsidRDefault="002715E1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09.11</w:t>
            </w:r>
          </w:p>
        </w:tc>
        <w:tc>
          <w:tcPr>
            <w:tcW w:w="1378" w:type="dxa"/>
            <w:gridSpan w:val="2"/>
            <w:vMerge w:val="restart"/>
          </w:tcPr>
          <w:p w:rsidR="0055044D" w:rsidRPr="00D6095C" w:rsidRDefault="0055044D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630"/>
        </w:trPr>
        <w:tc>
          <w:tcPr>
            <w:tcW w:w="665" w:type="dxa"/>
          </w:tcPr>
          <w:p w:rsidR="0055044D" w:rsidRPr="00D6095C" w:rsidRDefault="0055044D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</w:p>
          <w:p w:rsidR="0055044D" w:rsidRPr="00D6095C" w:rsidRDefault="0055044D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cyan"/>
              </w:rPr>
            </w:pPr>
          </w:p>
        </w:tc>
        <w:tc>
          <w:tcPr>
            <w:tcW w:w="1658" w:type="dxa"/>
            <w:vMerge/>
          </w:tcPr>
          <w:p w:rsidR="0055044D" w:rsidRPr="00D6095C" w:rsidRDefault="0055044D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vMerge/>
          </w:tcPr>
          <w:p w:rsidR="0055044D" w:rsidRPr="00D6095C" w:rsidRDefault="0055044D" w:rsidP="00F25AF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Merge/>
          </w:tcPr>
          <w:p w:rsidR="0055044D" w:rsidRPr="00D6095C" w:rsidRDefault="0055044D" w:rsidP="00F25A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  <w:vMerge/>
          </w:tcPr>
          <w:p w:rsidR="0055044D" w:rsidRPr="00D6095C" w:rsidRDefault="0055044D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55044D" w:rsidRPr="00D6095C" w:rsidRDefault="0055044D" w:rsidP="00F25A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</w:tcPr>
          <w:p w:rsidR="0055044D" w:rsidRPr="00D6095C" w:rsidRDefault="0055044D" w:rsidP="00F25AF9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28</w:t>
            </w:r>
          </w:p>
        </w:tc>
        <w:tc>
          <w:tcPr>
            <w:tcW w:w="1658" w:type="dxa"/>
            <w:vMerge/>
          </w:tcPr>
          <w:p w:rsidR="0055044D" w:rsidRPr="00D6095C" w:rsidRDefault="0055044D" w:rsidP="005504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55044D" w:rsidRPr="00D6095C" w:rsidRDefault="0055044D" w:rsidP="005504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Мир чиновников.</w:t>
            </w:r>
          </w:p>
        </w:tc>
        <w:tc>
          <w:tcPr>
            <w:tcW w:w="7655" w:type="dxa"/>
          </w:tcPr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героям;</w:t>
            </w:r>
          </w:p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9.1.2.1 – понимать художественное</w:t>
            </w:r>
          </w:p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произведение, критически осмысливая;</w:t>
            </w:r>
          </w:p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различать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открытую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скрытую (подтекст)</w:t>
            </w:r>
          </w:p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информацию;</w:t>
            </w:r>
          </w:p>
        </w:tc>
        <w:tc>
          <w:tcPr>
            <w:tcW w:w="860" w:type="dxa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5044D" w:rsidRPr="00D6095C" w:rsidRDefault="002715E1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378" w:type="dxa"/>
            <w:gridSpan w:val="2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658" w:type="dxa"/>
            <w:vMerge/>
          </w:tcPr>
          <w:p w:rsidR="0055044D" w:rsidRPr="00D6095C" w:rsidRDefault="0055044D" w:rsidP="005504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55044D" w:rsidRPr="00D6095C" w:rsidRDefault="0055044D" w:rsidP="005504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Акакия Акакиевича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Башмачкина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655" w:type="dxa"/>
          </w:tcPr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эпизодов;</w:t>
            </w:r>
          </w:p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</w:t>
            </w:r>
          </w:p>
        </w:tc>
        <w:tc>
          <w:tcPr>
            <w:tcW w:w="860" w:type="dxa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5044D" w:rsidRPr="00D6095C" w:rsidRDefault="002715E1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1378" w:type="dxa"/>
            <w:gridSpan w:val="2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658" w:type="dxa"/>
            <w:vMerge/>
          </w:tcPr>
          <w:p w:rsidR="0055044D" w:rsidRPr="00D6095C" w:rsidRDefault="0055044D" w:rsidP="005504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55044D" w:rsidRPr="00D6095C" w:rsidRDefault="0055044D" w:rsidP="005504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Образ шинели.</w:t>
            </w:r>
          </w:p>
        </w:tc>
        <w:tc>
          <w:tcPr>
            <w:tcW w:w="7655" w:type="dxa"/>
          </w:tcPr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формулы, диаграммы);</w:t>
            </w:r>
          </w:p>
        </w:tc>
        <w:tc>
          <w:tcPr>
            <w:tcW w:w="860" w:type="dxa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5044D" w:rsidRPr="00D6095C" w:rsidRDefault="00D10208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1378" w:type="dxa"/>
            <w:gridSpan w:val="2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658" w:type="dxa"/>
            <w:vMerge/>
          </w:tcPr>
          <w:p w:rsidR="0055044D" w:rsidRPr="00D6095C" w:rsidRDefault="0055044D" w:rsidP="005504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55044D" w:rsidRPr="00D6095C" w:rsidRDefault="0055044D" w:rsidP="005504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гуманизма и милосердия.  </w:t>
            </w:r>
          </w:p>
        </w:tc>
        <w:tc>
          <w:tcPr>
            <w:tcW w:w="7655" w:type="dxa"/>
          </w:tcPr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9.2.2.1 – определять тему и идею произведения, выражая свое мнение о проблематике;</w:t>
            </w:r>
          </w:p>
          <w:p w:rsidR="0055044D" w:rsidRPr="00D6095C" w:rsidRDefault="0055044D" w:rsidP="0055044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9.2.9.1 – писать творческие работы (письмо литературному герою, сценарии), выражая отношение к герою, его поступкам, используя изобразительные средства</w:t>
            </w:r>
          </w:p>
        </w:tc>
        <w:tc>
          <w:tcPr>
            <w:tcW w:w="860" w:type="dxa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55044D" w:rsidRPr="00D6095C" w:rsidRDefault="00D10208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1378" w:type="dxa"/>
            <w:gridSpan w:val="2"/>
          </w:tcPr>
          <w:p w:rsidR="0055044D" w:rsidRPr="00D6095C" w:rsidRDefault="0055044D" w:rsidP="0055044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Федор Михайлович Достоевский. Роман «Бедные люди».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Один из лучших романистов мирового значения.</w:t>
            </w:r>
          </w:p>
        </w:tc>
        <w:tc>
          <w:tcPr>
            <w:tcW w:w="7655" w:type="dxa"/>
          </w:tcPr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на проблемный вопрос, используя цитаты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Жанровое своеобразие романа. Роман в письмах.</w:t>
            </w:r>
          </w:p>
        </w:tc>
        <w:tc>
          <w:tcPr>
            <w:tcW w:w="7655" w:type="dxa"/>
          </w:tcPr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9.2.1.1 – определять жанр и его признаки (трагедия, комедия, поэма);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эпизодов;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9.2.9.1 – писать творческие работы (письмо литературному герою, сценарии), выражая отношение к герою, его поступкам, используя изобразительные средства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Исповедь души. Образы героев. </w:t>
            </w:r>
          </w:p>
        </w:tc>
        <w:tc>
          <w:tcPr>
            <w:tcW w:w="7655" w:type="dxa"/>
          </w:tcPr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9.1.2.1 – понимать художественное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произведение, критически осмысливая;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различать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открытую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скрытую (подтекст)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информацию;</w:t>
            </w:r>
          </w:p>
          <w:p w:rsidR="00350A6D" w:rsidRPr="00D6095C" w:rsidRDefault="00350A6D" w:rsidP="0035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структуру произведения и </w:t>
            </w: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формулы, диаграммы);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35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Образы героев.</w:t>
            </w:r>
          </w:p>
        </w:tc>
        <w:tc>
          <w:tcPr>
            <w:tcW w:w="7655" w:type="dxa"/>
          </w:tcPr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9.1.2.1 – понимать художественное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произведение, критически осмысливая;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различать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открытую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скрытую (подтекст)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информацию;</w:t>
            </w:r>
          </w:p>
          <w:p w:rsidR="00350A6D" w:rsidRPr="00D6095C" w:rsidRDefault="00350A6D" w:rsidP="0035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формулы, диаграммы);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человечности и гуманизма. 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СОР№3</w:t>
            </w:r>
          </w:p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формулы, диаграммы);</w:t>
            </w:r>
          </w:p>
          <w:p w:rsidR="00350A6D" w:rsidRPr="00D6095C" w:rsidRDefault="00350A6D" w:rsidP="0035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9.2.2.1 – определять тему и идею произведения, выражая свое мнение о проблематике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Лев  Николаевич Толстой – великий русский писатель, философ и мыслитель. </w:t>
            </w:r>
          </w:p>
        </w:tc>
        <w:tc>
          <w:tcPr>
            <w:tcW w:w="7655" w:type="dxa"/>
          </w:tcPr>
          <w:p w:rsidR="00350A6D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826347" w:rsidRPr="00D6095C" w:rsidRDefault="00826347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9.2.9.1 – писать творческие работы (письмо литературному герою, сценарии), выражая отношение к герою, его поступкам, используя изобразительные средства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01.12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840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рассказа Л.Н. Толстого «После бала». </w:t>
            </w:r>
          </w:p>
        </w:tc>
        <w:tc>
          <w:tcPr>
            <w:tcW w:w="7655" w:type="dxa"/>
          </w:tcPr>
          <w:p w:rsidR="00350A6D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826347" w:rsidRPr="00D6095C" w:rsidRDefault="00826347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9.2.2.1 – определять тему и идею произведения, выражая свое мнение о проблематике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525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Герои рассказа.</w:t>
            </w:r>
          </w:p>
        </w:tc>
        <w:tc>
          <w:tcPr>
            <w:tcW w:w="7655" w:type="dxa"/>
          </w:tcPr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эпизодов;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07.12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Герои рассказа.</w:t>
            </w:r>
          </w:p>
        </w:tc>
        <w:tc>
          <w:tcPr>
            <w:tcW w:w="7655" w:type="dxa"/>
          </w:tcPr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эпизодов;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08.12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Своеобразие сюжетно-композиционного построения. Прием антитезы.</w:t>
            </w:r>
          </w:p>
        </w:tc>
        <w:tc>
          <w:tcPr>
            <w:tcW w:w="7655" w:type="dxa"/>
          </w:tcPr>
          <w:p w:rsidR="00826347" w:rsidRDefault="00826347" w:rsidP="00826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формулы, </w:t>
            </w: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диаграммы);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42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Контраст как основное средство характеристики героев. </w:t>
            </w:r>
          </w:p>
        </w:tc>
        <w:tc>
          <w:tcPr>
            <w:tcW w:w="7655" w:type="dxa"/>
          </w:tcPr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9.1.2.1 – понимать художественное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произведение, критически осмысливая;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различать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открытую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скрытую (подтекст)</w:t>
            </w:r>
          </w:p>
          <w:p w:rsidR="00350A6D" w:rsidRPr="00D6095C" w:rsidRDefault="00350A6D" w:rsidP="00350A6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информацию;</w:t>
            </w:r>
          </w:p>
          <w:p w:rsidR="00350A6D" w:rsidRPr="00D6095C" w:rsidRDefault="00350A6D" w:rsidP="0035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героям;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420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 Иванович Куприн. Рассказ «Гранатовый браслет»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История создания рассказа «Гранатовый браслет».</w:t>
            </w:r>
          </w:p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:rsidR="00350A6D" w:rsidRDefault="00350A6D" w:rsidP="0035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826347" w:rsidRPr="00D6095C" w:rsidRDefault="00826347" w:rsidP="0035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9.2.2.1 – определять тему и идею произведения, выражая свое мнение о проблематике</w:t>
            </w: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6095C" w:rsidRPr="00D6095C" w:rsidTr="00E75C9F">
        <w:trPr>
          <w:gridAfter w:val="5"/>
          <w:wAfter w:w="16175" w:type="dxa"/>
          <w:trHeight w:val="420"/>
        </w:trPr>
        <w:tc>
          <w:tcPr>
            <w:tcW w:w="665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658" w:type="dxa"/>
            <w:vMerge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Сюжетно-композиционное своеобразие. </w:t>
            </w:r>
          </w:p>
          <w:p w:rsidR="00350A6D" w:rsidRPr="00D6095C" w:rsidRDefault="00350A6D" w:rsidP="00350A6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</w:tcPr>
          <w:p w:rsidR="00350A6D" w:rsidRPr="00D6095C" w:rsidRDefault="007366FA" w:rsidP="00350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7366FA" w:rsidRPr="00D6095C" w:rsidRDefault="007366FA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эпизодов;</w:t>
            </w:r>
          </w:p>
          <w:p w:rsidR="007366FA" w:rsidRPr="00D6095C" w:rsidRDefault="007366FA" w:rsidP="00350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350A6D" w:rsidRPr="00D6095C" w:rsidRDefault="00350A6D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350A6D" w:rsidRPr="00D6095C" w:rsidRDefault="00D10208" w:rsidP="00350A6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1378" w:type="dxa"/>
            <w:gridSpan w:val="2"/>
          </w:tcPr>
          <w:p w:rsidR="00350A6D" w:rsidRPr="00D6095C" w:rsidRDefault="00350A6D" w:rsidP="00350A6D">
            <w:pPr>
              <w:tabs>
                <w:tab w:val="left" w:pos="459"/>
                <w:tab w:val="left" w:pos="5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68"/>
        </w:trPr>
        <w:tc>
          <w:tcPr>
            <w:tcW w:w="665" w:type="dxa"/>
          </w:tcPr>
          <w:p w:rsidR="007366FA" w:rsidRPr="00D6095C" w:rsidRDefault="007366FA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658" w:type="dxa"/>
            <w:vMerge/>
          </w:tcPr>
          <w:p w:rsidR="007366FA" w:rsidRPr="00D6095C" w:rsidRDefault="007366FA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:rsidR="007366FA" w:rsidRPr="00D6095C" w:rsidRDefault="007366FA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Образы главных героев.</w:t>
            </w:r>
            <w:r w:rsidR="00D10208"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СОР№4</w:t>
            </w:r>
          </w:p>
        </w:tc>
        <w:tc>
          <w:tcPr>
            <w:tcW w:w="7655" w:type="dxa"/>
          </w:tcPr>
          <w:p w:rsidR="007366FA" w:rsidRDefault="007366FA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формулы, диаграммы);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героям;</w:t>
            </w:r>
          </w:p>
          <w:p w:rsidR="007366FA" w:rsidRPr="00D6095C" w:rsidRDefault="007366FA" w:rsidP="00736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</w:t>
            </w:r>
          </w:p>
          <w:p w:rsidR="007366FA" w:rsidRPr="00D6095C" w:rsidRDefault="007366FA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специфические средства создания образов в разных видах искусства.</w:t>
            </w:r>
          </w:p>
        </w:tc>
        <w:tc>
          <w:tcPr>
            <w:tcW w:w="860" w:type="dxa"/>
          </w:tcPr>
          <w:p w:rsidR="007366FA" w:rsidRPr="00D6095C" w:rsidRDefault="007366FA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7366FA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1378" w:type="dxa"/>
            <w:gridSpan w:val="2"/>
          </w:tcPr>
          <w:p w:rsidR="007366FA" w:rsidRPr="00D6095C" w:rsidRDefault="007366FA" w:rsidP="007366FA">
            <w:pPr>
              <w:tabs>
                <w:tab w:val="left" w:pos="459"/>
                <w:tab w:val="left" w:pos="5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C10A3" w:rsidRPr="00D6095C" w:rsidTr="00E75C9F">
        <w:trPr>
          <w:gridAfter w:val="5"/>
          <w:wAfter w:w="16175" w:type="dxa"/>
          <w:trHeight w:val="150"/>
        </w:trPr>
        <w:tc>
          <w:tcPr>
            <w:tcW w:w="665" w:type="dxa"/>
          </w:tcPr>
          <w:p w:rsidR="007366FA" w:rsidRPr="00D6095C" w:rsidRDefault="007366FA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658" w:type="dxa"/>
            <w:vMerge/>
          </w:tcPr>
          <w:p w:rsidR="007366FA" w:rsidRPr="00D6095C" w:rsidRDefault="007366FA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:rsidR="007366FA" w:rsidRPr="00D6095C" w:rsidRDefault="007366FA" w:rsidP="00D10208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Образы главных героев. </w:t>
            </w:r>
          </w:p>
        </w:tc>
        <w:tc>
          <w:tcPr>
            <w:tcW w:w="7655" w:type="dxa"/>
          </w:tcPr>
          <w:p w:rsidR="007366FA" w:rsidRPr="00D6095C" w:rsidRDefault="007366FA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  <w:p w:rsidR="007366FA" w:rsidRPr="00D6095C" w:rsidRDefault="007366FA" w:rsidP="00736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</w:t>
            </w:r>
          </w:p>
          <w:p w:rsidR="007366FA" w:rsidRPr="00D6095C" w:rsidRDefault="007366FA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специфические средства создания образов в разных видах искусства.</w:t>
            </w:r>
          </w:p>
        </w:tc>
        <w:tc>
          <w:tcPr>
            <w:tcW w:w="860" w:type="dxa"/>
          </w:tcPr>
          <w:p w:rsidR="007366FA" w:rsidRPr="00D6095C" w:rsidRDefault="007366FA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7366FA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1378" w:type="dxa"/>
            <w:gridSpan w:val="2"/>
          </w:tcPr>
          <w:p w:rsidR="007366FA" w:rsidRPr="00D6095C" w:rsidRDefault="007366FA" w:rsidP="007366FA">
            <w:pPr>
              <w:tabs>
                <w:tab w:val="left" w:pos="459"/>
                <w:tab w:val="left" w:pos="5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65"/>
        </w:trPr>
        <w:tc>
          <w:tcPr>
            <w:tcW w:w="665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№2.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</w:tcPr>
          <w:p w:rsidR="00EF43D9" w:rsidRPr="00D6095C" w:rsidRDefault="00EF43D9" w:rsidP="00EF43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спецификации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EF43D9">
            <w:pPr>
              <w:pStyle w:val="a4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80"/>
        </w:trPr>
        <w:tc>
          <w:tcPr>
            <w:tcW w:w="665" w:type="dxa"/>
          </w:tcPr>
          <w:p w:rsidR="00EF43D9" w:rsidRPr="00D6095C" w:rsidRDefault="00EF43D9" w:rsidP="007366FA">
            <w:pPr>
              <w:tabs>
                <w:tab w:val="left" w:pos="459"/>
                <w:tab w:val="left" w:pos="5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Возвышающая сила любви.</w:t>
            </w:r>
          </w:p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5" w:type="dxa"/>
          </w:tcPr>
          <w:p w:rsidR="00EF43D9" w:rsidRPr="00D6095C" w:rsidRDefault="00EF43D9" w:rsidP="00EF4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EF43D9" w:rsidRPr="00D6095C" w:rsidRDefault="00EF43D9" w:rsidP="00EF43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9.2.9.1 – писать творческие работы (письмо литературному герою, сценарии), выражая отношение к герою, его поступкам, используя изобразительные средства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28.12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tabs>
                <w:tab w:val="left" w:pos="459"/>
                <w:tab w:val="left" w:pos="5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F43D9" w:rsidRPr="00D6095C" w:rsidTr="009C10A3">
        <w:trPr>
          <w:gridAfter w:val="5"/>
          <w:wAfter w:w="16175" w:type="dxa"/>
          <w:trHeight w:val="144"/>
        </w:trPr>
        <w:tc>
          <w:tcPr>
            <w:tcW w:w="2323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04" w:type="dxa"/>
            <w:gridSpan w:val="4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ЧЕТВЕРТЬ </w:t>
            </w:r>
            <w:r w:rsidRPr="00D609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(10 недель – 30 часов)</w:t>
            </w:r>
          </w:p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658" w:type="dxa"/>
            <w:vMerge w:val="restart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2. 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Сатира на общество</w:t>
            </w: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Сатира на общество.</w:t>
            </w:r>
          </w:p>
        </w:tc>
        <w:tc>
          <w:tcPr>
            <w:tcW w:w="7655" w:type="dxa"/>
          </w:tcPr>
          <w:p w:rsidR="00EF43D9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9.1.1.1 – понимать термины: романтизм и реализм как литературные направления, </w:t>
            </w: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исторический образ (персонаж), трагедия, комедия, поэма, символ, психологический параллелизм, афоризм, эпиграф, прототип,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proofErr w:type="gramEnd"/>
          </w:p>
          <w:p w:rsidR="00EF43D9" w:rsidRPr="00D6095C" w:rsidRDefault="00EF43D9" w:rsidP="007651F5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50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  <w:tab w:val="left" w:pos="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  <w:tab w:val="left" w:pos="5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Жизненный подвиг А.С. Грибоедова.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искусства;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комедии. </w:t>
            </w:r>
          </w:p>
        </w:tc>
        <w:tc>
          <w:tcPr>
            <w:tcW w:w="7655" w:type="dxa"/>
          </w:tcPr>
          <w:p w:rsidR="00EF43D9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9.4.3.1 - сопоставлять произведения (или фрагменты) русской, казахской и мировой литературы, близкие по тематике/ проблематике/ жанру, учитывая особенности национальной культуры; объяснять позицию авторов.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Жанровое своеобразие и композиция комедии.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9.1.1.1 – понимать термины: романтизм и реализм как литературные направления, исторический образ (персонаж), трагедия, комедия, поэма, символ, психологический параллелизм, афоризм, эпиграф, прототип,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proofErr w:type="gramEnd"/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формулы, диаграммы);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Фамусова и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фамусовского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общества. 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Фамусова и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фамусовского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Молчалин как социальный и психологический тип.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 9.2.5.1 – характеризовать героев произведения, их поступки, мотивы поведения, значение имен и фамилий;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Софьи. 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формулы, диаграммы);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239"/>
        </w:trPr>
        <w:tc>
          <w:tcPr>
            <w:tcW w:w="665" w:type="dxa"/>
          </w:tcPr>
          <w:p w:rsidR="00EF43D9" w:rsidRPr="00D6095C" w:rsidRDefault="00EF43D9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Трагедия Софьи.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EF43D9" w:rsidRPr="00D6095C" w:rsidRDefault="00EF43D9" w:rsidP="004964F0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9.1.5.1 – пересказывать содержание произведения или отрывка, используя разные приемы цитирования;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58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Чацкий – «один в поле воин».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EF43D9" w:rsidRPr="00D6095C" w:rsidRDefault="00EF43D9" w:rsidP="004964F0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9.1.5.1 – пересказывать содержание произведения или отрывка, используя разные приемы цитирования;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Второстепенные и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внесценические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персонажи комедии.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формулы, диаграммы);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D10208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43D9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EF43D9" w:rsidRPr="00D6095C" w:rsidRDefault="00EF43D9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658" w:type="dxa"/>
            <w:vMerge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EF43D9" w:rsidRPr="00D6095C" w:rsidRDefault="00EF43D9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Второстепенные и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внесценические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персонажи комедии.</w:t>
            </w:r>
          </w:p>
        </w:tc>
        <w:tc>
          <w:tcPr>
            <w:tcW w:w="7655" w:type="dxa"/>
          </w:tcPr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EF43D9" w:rsidRPr="00D6095C" w:rsidRDefault="00EF43D9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интеллекткарты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ПОП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формулы, диаграммы);</w:t>
            </w:r>
          </w:p>
        </w:tc>
        <w:tc>
          <w:tcPr>
            <w:tcW w:w="860" w:type="dxa"/>
          </w:tcPr>
          <w:p w:rsidR="00EF43D9" w:rsidRPr="00D6095C" w:rsidRDefault="00EF43D9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EF43D9" w:rsidRPr="00D6095C" w:rsidRDefault="002B5DF3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02.02</w:t>
            </w:r>
          </w:p>
        </w:tc>
        <w:tc>
          <w:tcPr>
            <w:tcW w:w="1378" w:type="dxa"/>
            <w:gridSpan w:val="2"/>
          </w:tcPr>
          <w:p w:rsidR="00EF43D9" w:rsidRPr="00D6095C" w:rsidRDefault="00EF43D9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5DF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B5DF3" w:rsidRPr="00D6095C" w:rsidRDefault="002B5DF3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658" w:type="dxa"/>
            <w:vMerge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Богатство языка комедии «Горе от ума». </w:t>
            </w:r>
          </w:p>
        </w:tc>
        <w:tc>
          <w:tcPr>
            <w:tcW w:w="7655" w:type="dxa"/>
          </w:tcPr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</w:t>
            </w:r>
          </w:p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860" w:type="dxa"/>
          </w:tcPr>
          <w:p w:rsidR="002B5DF3" w:rsidRPr="00D6095C" w:rsidRDefault="002B5DF3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B5DF3" w:rsidRPr="00D6095C" w:rsidRDefault="002B5DF3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07.02</w:t>
            </w:r>
          </w:p>
        </w:tc>
        <w:tc>
          <w:tcPr>
            <w:tcW w:w="1378" w:type="dxa"/>
            <w:gridSpan w:val="2"/>
          </w:tcPr>
          <w:p w:rsidR="002B5DF3" w:rsidRPr="00D6095C" w:rsidRDefault="002B5DF3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5DF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B5DF3" w:rsidRPr="00D6095C" w:rsidRDefault="002B5DF3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658" w:type="dxa"/>
            <w:vMerge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Символика заглавия комедии «Горе от ума». 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СОР№5</w:t>
            </w:r>
          </w:p>
        </w:tc>
        <w:tc>
          <w:tcPr>
            <w:tcW w:w="7655" w:type="dxa"/>
          </w:tcPr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9.1.5.1 – пересказывать содержание произведения или отрывка, используя разные приемы цитирования;</w:t>
            </w:r>
          </w:p>
        </w:tc>
        <w:tc>
          <w:tcPr>
            <w:tcW w:w="860" w:type="dxa"/>
          </w:tcPr>
          <w:p w:rsidR="002B5DF3" w:rsidRPr="00D6095C" w:rsidRDefault="002B5DF3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B5DF3" w:rsidRPr="00D6095C" w:rsidRDefault="002B5DF3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08.02</w:t>
            </w:r>
          </w:p>
        </w:tc>
        <w:tc>
          <w:tcPr>
            <w:tcW w:w="1378" w:type="dxa"/>
            <w:gridSpan w:val="2"/>
          </w:tcPr>
          <w:p w:rsidR="002B5DF3" w:rsidRPr="00D6095C" w:rsidRDefault="002B5DF3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5DF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B5DF3" w:rsidRPr="00D6095C" w:rsidRDefault="002B5DF3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658" w:type="dxa"/>
            <w:vMerge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Главное творение Н.В. Гоголя. </w:t>
            </w:r>
          </w:p>
        </w:tc>
        <w:tc>
          <w:tcPr>
            <w:tcW w:w="7655" w:type="dxa"/>
          </w:tcPr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интеллект-карты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формулы, диаграммы).</w:t>
            </w:r>
          </w:p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9.4.3.1 – сопоставлять произведения (или фрагменты) русской, казахской и мировой литературы, близкие по тематике/проблематике/жанру, учитывая особенности национальной культуры</w:t>
            </w:r>
          </w:p>
        </w:tc>
        <w:tc>
          <w:tcPr>
            <w:tcW w:w="860" w:type="dxa"/>
          </w:tcPr>
          <w:p w:rsidR="002B5DF3" w:rsidRPr="00D6095C" w:rsidRDefault="002B5DF3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B5DF3" w:rsidRPr="00D6095C" w:rsidRDefault="002B5DF3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09.02</w:t>
            </w:r>
          </w:p>
        </w:tc>
        <w:tc>
          <w:tcPr>
            <w:tcW w:w="1378" w:type="dxa"/>
            <w:gridSpan w:val="2"/>
          </w:tcPr>
          <w:p w:rsidR="002B5DF3" w:rsidRPr="00D6095C" w:rsidRDefault="002B5DF3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5DF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B5DF3" w:rsidRPr="00D6095C" w:rsidRDefault="002B5DF3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658" w:type="dxa"/>
            <w:vMerge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Творческий замысел Н.В. Гоголя. </w:t>
            </w:r>
          </w:p>
        </w:tc>
        <w:tc>
          <w:tcPr>
            <w:tcW w:w="7655" w:type="dxa"/>
          </w:tcPr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</w:t>
            </w:r>
          </w:p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искусства.</w:t>
            </w:r>
          </w:p>
        </w:tc>
        <w:tc>
          <w:tcPr>
            <w:tcW w:w="860" w:type="dxa"/>
          </w:tcPr>
          <w:p w:rsidR="002B5DF3" w:rsidRPr="00D6095C" w:rsidRDefault="002B5DF3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B5DF3" w:rsidRPr="00D6095C" w:rsidRDefault="002B5DF3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1378" w:type="dxa"/>
            <w:gridSpan w:val="2"/>
          </w:tcPr>
          <w:p w:rsidR="002B5DF3" w:rsidRPr="00D6095C" w:rsidRDefault="002B5DF3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5DF3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B5DF3" w:rsidRPr="00D6095C" w:rsidRDefault="002B5DF3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65</w:t>
            </w:r>
          </w:p>
        </w:tc>
        <w:tc>
          <w:tcPr>
            <w:tcW w:w="1658" w:type="dxa"/>
            <w:vMerge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B5DF3" w:rsidRPr="00D6095C" w:rsidRDefault="002B5DF3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Жанровое своеобразие «Мертвых душ».</w:t>
            </w:r>
          </w:p>
        </w:tc>
        <w:tc>
          <w:tcPr>
            <w:tcW w:w="7655" w:type="dxa"/>
          </w:tcPr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9.1.1.1 – понимать термины: романтизм и реализм как литературные направления, исторический образ (персонаж), трагедия, комедия, поэма, символ, психологи-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ческий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параллелизм, афоризм, эпиграф, прототип,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2B5DF3" w:rsidRPr="00D6095C" w:rsidRDefault="002B5DF3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интеллект-карты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формулы, диаграммы).</w:t>
            </w:r>
          </w:p>
        </w:tc>
        <w:tc>
          <w:tcPr>
            <w:tcW w:w="860" w:type="dxa"/>
          </w:tcPr>
          <w:p w:rsidR="002B5DF3" w:rsidRPr="00D6095C" w:rsidRDefault="002B5DF3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B5DF3" w:rsidRPr="00D6095C" w:rsidRDefault="002B5DF3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1378" w:type="dxa"/>
            <w:gridSpan w:val="2"/>
          </w:tcPr>
          <w:p w:rsidR="002B5DF3" w:rsidRPr="00D6095C" w:rsidRDefault="002B5DF3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Композиционное новаторство «Мертвых душ».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9.2.3.1 – выделять в тексте произведения элементы композиции, объяснять значение вставных эпизодов.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9.4.3.1 - сопоставлять произведения (или фрагменты) русской, казахской и мировой литературы, близкие по тематике/ проблематике/ жанру, учитывая особенности национальной культуры; объяснять позицию авторов.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2213D4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22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Галерея образов помещиков. 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9.2.4.1 – анализировать эпизоды произведений, объяснять их связь с проблематикой и роль в развитии сюжета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2213D4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Приторная  неопределенность Манилова.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 1.6.1– дава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ь р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зве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р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н</w:t>
            </w:r>
            <w:r w:rsidRPr="00D6095C">
              <w:rPr>
                <w:rFonts w:ascii="Times New Roman" w:hAnsi="Times New Roman"/>
                <w:spacing w:val="-2"/>
                <w:sz w:val="20"/>
                <w:szCs w:val="20"/>
              </w:rPr>
              <w:t>у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т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ы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й</w:t>
            </w:r>
          </w:p>
          <w:p w:rsidR="002213D4" w:rsidRPr="00D6095C" w:rsidRDefault="002213D4" w:rsidP="007366F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а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р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г</w:t>
            </w:r>
            <w:r w:rsidRPr="00D6095C">
              <w:rPr>
                <w:rFonts w:ascii="Times New Roman" w:hAnsi="Times New Roman"/>
                <w:spacing w:val="-3"/>
                <w:sz w:val="20"/>
                <w:szCs w:val="20"/>
              </w:rPr>
              <w:t>у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м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ент</w:t>
            </w:r>
            <w:r w:rsidRPr="00D6095C"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р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ованный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вет на</w:t>
            </w:r>
            <w:r w:rsidRPr="00D6095C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проблемный 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воп</w:t>
            </w:r>
            <w:r w:rsidRPr="00D6095C">
              <w:rPr>
                <w:rFonts w:ascii="Times New Roman" w:hAnsi="Times New Roman"/>
                <w:spacing w:val="-3"/>
                <w:sz w:val="20"/>
                <w:szCs w:val="20"/>
              </w:rPr>
              <w:t>р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 xml:space="preserve">ос со ссылкой на </w:t>
            </w:r>
            <w:r w:rsidRPr="00D6095C"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ст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D6095C">
              <w:rPr>
                <w:rFonts w:ascii="Times New Roman" w:hAnsi="Times New Roman"/>
                <w:spacing w:val="-3"/>
                <w:sz w:val="20"/>
                <w:szCs w:val="20"/>
              </w:rPr>
              <w:t>ч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ни</w:t>
            </w:r>
            <w:r w:rsidRPr="00D6095C">
              <w:rPr>
                <w:rFonts w:ascii="Times New Roman" w:hAnsi="Times New Roman"/>
                <w:spacing w:val="-2"/>
                <w:sz w:val="20"/>
                <w:szCs w:val="20"/>
              </w:rPr>
              <w:t>к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2213D4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«Твердолобая» ограниченность Коробочки. 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9.2.4.1 – анализировать эпизоды произведений, объяснять их связь с проблематикой и роль в развитии сюжета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2213D4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Странная страсть Ноздрева.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9.2.4.1 – анализировать эпизоды произведений, объяснять их связь с проблематикой и роль в развитии сюжета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2213D4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«Бульдожья» хватка Собакевича. 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9.2.5.1 – характеризовать героев произведения, их поступки, мотивы поведения, значение имен и фамилий;</w:t>
            </w:r>
          </w:p>
          <w:p w:rsidR="002213D4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искусства;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2213D4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29.02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«Прореха на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человечестве».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9.2.5.1 – характеризовать героев произведения, их поступки, мотивы поведения, </w:t>
            </w: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значение имен и фамилий;</w:t>
            </w:r>
          </w:p>
          <w:p w:rsidR="002213D4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героям.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искусства;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</w:tcPr>
          <w:p w:rsidR="002213D4" w:rsidRPr="00D6095C" w:rsidRDefault="002213D4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73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Образы крестьян. Образ русского народа.</w:t>
            </w:r>
          </w:p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СОР№6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9.2.6.1 – анализировать систему образов,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хронотоп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структуру произведения и оформлять свое представление с помощью различных способов свертывания информации (схемы, таблицы,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интеллект-карты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, ментальные карты, формулы, диаграммы).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9.1.5.1 – пересказывать содержание произведения или отрывка, используя разные приемы цитирования;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2213D4" w:rsidP="001C481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F43D9">
        <w:trPr>
          <w:gridAfter w:val="5"/>
          <w:wAfter w:w="16175" w:type="dxa"/>
          <w:trHeight w:val="1029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города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 Образы чиновников.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 ответ на проблемный вопрос, используя цитаты.</w:t>
            </w:r>
          </w:p>
          <w:p w:rsidR="002213D4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9.4.3.1 – сопоставлять произведения (или фрагменты) русской, казахской и мировой литературы, близкие по тематике/проблематике/жанру, учитывая особенности национальной культуры.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Default="002213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07.03</w:t>
            </w:r>
          </w:p>
          <w:p w:rsidR="00793E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</w:t>
            </w:r>
            <w:r w:rsidR="00221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мы №74 и №75 объединены, т.к.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08.03-празжничный день.</w:t>
            </w:r>
          </w:p>
          <w:p w:rsidR="002213D4" w:rsidRPr="00793E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93ED4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  <w:r w:rsidRPr="00793ED4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566"/>
        </w:trPr>
        <w:tc>
          <w:tcPr>
            <w:tcW w:w="665" w:type="dxa"/>
          </w:tcPr>
          <w:p w:rsidR="002213D4" w:rsidRPr="00D6095C" w:rsidRDefault="002213D4" w:rsidP="00EF43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города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 Образы чиновников</w:t>
            </w:r>
          </w:p>
        </w:tc>
        <w:tc>
          <w:tcPr>
            <w:tcW w:w="7655" w:type="dxa"/>
          </w:tcPr>
          <w:p w:rsidR="002213D4" w:rsidRDefault="002213D4" w:rsidP="000E57DE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9.2.7.1 – определять способы выражения авторского отношения к героям.</w:t>
            </w:r>
          </w:p>
          <w:p w:rsidR="002213D4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9.4.2.1 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искусства;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793E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07.03</w:t>
            </w:r>
          </w:p>
          <w:p w:rsidR="00793E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Темы №74 и №75 объединены, т.к. 08.03-празжничный день.</w:t>
            </w:r>
          </w:p>
          <w:p w:rsidR="002213D4" w:rsidRPr="00D6095C" w:rsidRDefault="00793ED4" w:rsidP="00793ED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3ED4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562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Чичикова: «великая тайна нравиться».  </w:t>
            </w:r>
          </w:p>
        </w:tc>
        <w:tc>
          <w:tcPr>
            <w:tcW w:w="7655" w:type="dxa"/>
          </w:tcPr>
          <w:p w:rsidR="002213D4" w:rsidRPr="00D6095C" w:rsidRDefault="002213D4" w:rsidP="007651F5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9.1.4.1 – составлять сложный цитатный план.</w:t>
            </w:r>
          </w:p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77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№3.</w:t>
            </w:r>
          </w:p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Calibri" w:hAnsi="Times New Roman"/>
                <w:b/>
                <w:sz w:val="20"/>
                <w:szCs w:val="20"/>
              </w:rPr>
              <w:t>По спецификации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44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Язык и стиль произведения</w:t>
            </w:r>
          </w:p>
        </w:tc>
        <w:tc>
          <w:tcPr>
            <w:tcW w:w="7655" w:type="dxa"/>
          </w:tcPr>
          <w:p w:rsidR="002213D4" w:rsidRPr="00D6095C" w:rsidRDefault="002213D4" w:rsidP="004964F0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9.1.4.1 – составлять сложный цитатный план.</w:t>
            </w:r>
          </w:p>
          <w:p w:rsidR="002213D4" w:rsidRPr="00D6095C" w:rsidRDefault="002213D4" w:rsidP="00496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9.2.8.1 –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цветопись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фигуры поэтического синтаксиса (риторические фигуры, антитезы, перифразы, инверсии, анафоры, градация), литературные приемы (символ, психологический параллелизм,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автобиографизм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683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</w:t>
            </w:r>
          </w:p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Итоговый урок по произведению Н.В. Гоголя «Мёртвые души»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9.1.6.1 – давать аргументированный</w:t>
            </w:r>
          </w:p>
          <w:p w:rsidR="002213D4" w:rsidRDefault="002213D4" w:rsidP="0073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на проблемный вопрос, используя цитаты.</w:t>
            </w:r>
          </w:p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  <w:lang w:eastAsia="ru-RU"/>
              </w:rPr>
              <w:t>9.4.2.1 – сравнивать художественное произведение с произведениями других видов искусства, характеризуя специфические средства создания образов в разных видах искусства;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9C10A3">
        <w:trPr>
          <w:gridAfter w:val="5"/>
          <w:wAfter w:w="16175" w:type="dxa"/>
          <w:trHeight w:val="144"/>
        </w:trPr>
        <w:tc>
          <w:tcPr>
            <w:tcW w:w="15505" w:type="dxa"/>
            <w:gridSpan w:val="8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ЧЕТВЕРТЬ </w:t>
            </w:r>
            <w:r w:rsidRPr="00D609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213D4" w:rsidRPr="00D6095C" w:rsidTr="00E75C9F">
        <w:trPr>
          <w:gridAfter w:val="5"/>
          <w:wAfter w:w="16175" w:type="dxa"/>
          <w:trHeight w:val="276"/>
        </w:trPr>
        <w:tc>
          <w:tcPr>
            <w:tcW w:w="665" w:type="dxa"/>
            <w:vMerge w:val="restart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658" w:type="dxa"/>
            <w:tcBorders>
              <w:bottom w:val="nil"/>
            </w:tcBorders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  <w:vMerge w:val="restart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Александр Сергеевич Пушкин. Повесть «Пиковая дама»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История создания повести «Пиковая дама».</w:t>
            </w:r>
          </w:p>
        </w:tc>
        <w:tc>
          <w:tcPr>
            <w:tcW w:w="7655" w:type="dxa"/>
            <w:vMerge w:val="restart"/>
          </w:tcPr>
          <w:p w:rsidR="002213D4" w:rsidRPr="00D6095C" w:rsidRDefault="002213D4" w:rsidP="004964F0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9.1.4.1 - составлять тезисный план</w:t>
            </w:r>
          </w:p>
          <w:p w:rsidR="002213D4" w:rsidRPr="00D6095C" w:rsidRDefault="002213D4" w:rsidP="004964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 2.1.1 - определять жанр и его признаки (сонет, роман, роман в письмах, святочный рассказ);</w:t>
            </w:r>
          </w:p>
          <w:p w:rsidR="002213D4" w:rsidRPr="00D6095C" w:rsidRDefault="002213D4" w:rsidP="007366FA">
            <w:pPr>
              <w:pStyle w:val="a6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860" w:type="dxa"/>
            <w:vMerge w:val="restart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  <w:vMerge w:val="restart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1378" w:type="dxa"/>
            <w:gridSpan w:val="2"/>
            <w:vMerge w:val="restart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6"/>
        </w:trPr>
        <w:tc>
          <w:tcPr>
            <w:tcW w:w="665" w:type="dxa"/>
            <w:vMerge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8" w:type="dxa"/>
            <w:vMerge w:val="restart"/>
            <w:tcBorders>
              <w:top w:val="nil"/>
            </w:tcBorders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4 Тайна человеческой души </w:t>
            </w:r>
          </w:p>
        </w:tc>
        <w:tc>
          <w:tcPr>
            <w:tcW w:w="2185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vMerge/>
          </w:tcPr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  <w:vMerge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Жанр, сюжет и композиция повести.</w:t>
            </w:r>
          </w:p>
        </w:tc>
        <w:tc>
          <w:tcPr>
            <w:tcW w:w="7655" w:type="dxa"/>
          </w:tcPr>
          <w:p w:rsidR="002213D4" w:rsidRPr="00D6095C" w:rsidRDefault="002213D4" w:rsidP="000E2F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9.1.3.1 - самостоятельно находить в тексте и выразительно читать наизусть цитаты, фрагменты, связанные с проблематикой произведения;</w:t>
            </w:r>
          </w:p>
          <w:p w:rsidR="002213D4" w:rsidRPr="00D6095C" w:rsidRDefault="002213D4" w:rsidP="000E2F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 2. 6.1– анализировать художественный мир произведения, оформляя своё представление с помощью различных способов свертывания информации (схемы, таблицы, </w:t>
            </w:r>
            <w:proofErr w:type="gramStart"/>
            <w:r w:rsidRPr="00D6095C">
              <w:rPr>
                <w:rFonts w:ascii="Times New Roman" w:hAnsi="Times New Roman"/>
                <w:sz w:val="20"/>
                <w:szCs w:val="20"/>
              </w:rPr>
              <w:t>интеллект-карты</w:t>
            </w:r>
            <w:proofErr w:type="gramEnd"/>
            <w:r w:rsidRPr="00D6095C">
              <w:rPr>
                <w:rFonts w:ascii="Times New Roman" w:hAnsi="Times New Roman"/>
                <w:sz w:val="20"/>
                <w:szCs w:val="20"/>
              </w:rPr>
              <w:t>, ментальные карты, ПОПС-формулы, диаграммы и пр.);</w:t>
            </w:r>
          </w:p>
          <w:p w:rsidR="002213D4" w:rsidRPr="00D6095C" w:rsidRDefault="002213D4" w:rsidP="000E2F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Жанр, сюжет и композиция повести.</w:t>
            </w:r>
          </w:p>
        </w:tc>
        <w:tc>
          <w:tcPr>
            <w:tcW w:w="7655" w:type="dxa"/>
          </w:tcPr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9.2.4.1 - анализировать в произведении эпизоды, важные для определения конфликта, объяснять связь с другими эпизодами;</w:t>
            </w:r>
          </w:p>
          <w:p w:rsidR="002213D4" w:rsidRPr="00D6095C" w:rsidRDefault="002213D4" w:rsidP="000E2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9.4.3.1 - сопоставлять произведения (или фрагменты) русской, казахской и мировой литературы, близкие по тематике/ проблематике/ жанру, учитывая особенности национальной культуры; объяснять позицию авторов;</w:t>
            </w:r>
          </w:p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Германна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655" w:type="dxa"/>
          </w:tcPr>
          <w:p w:rsidR="002213D4" w:rsidRPr="00D6095C" w:rsidRDefault="002213D4" w:rsidP="000E2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героям и изображаемым  событиям;</w:t>
            </w:r>
          </w:p>
          <w:p w:rsidR="002213D4" w:rsidRPr="00D6095C" w:rsidRDefault="002213D4" w:rsidP="000E2FA0">
            <w:pPr>
              <w:spacing w:after="0"/>
              <w:rPr>
                <w:sz w:val="20"/>
                <w:szCs w:val="20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</w:rPr>
              <w:t>9.2.8.1 - анализировать средства и приемы создания образов, изобразительные средства и фигуры поэтического синтаксиса (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эпитеты, сравнения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 xml:space="preserve"> метафоры, олицетворения, риторические фигуры, антитезы, перифразы, аллитерации, ассонансы, аллегории, инверсии,  анафоры, градация, парцелляция и др.); 9.4.4.1 - оценивать   устные и письменные высказывания (свои, одноклассников и другие) с точки зрения </w:t>
            </w:r>
            <w:r w:rsidRPr="00D6095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  <w:proofErr w:type="gramEnd"/>
          </w:p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84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Германна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55" w:type="dxa"/>
          </w:tcPr>
          <w:p w:rsidR="002213D4" w:rsidRPr="00D6095C" w:rsidRDefault="002213D4" w:rsidP="000E2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героям и изображаемым  событиям;</w:t>
            </w:r>
          </w:p>
          <w:p w:rsidR="002213D4" w:rsidRPr="00D6095C" w:rsidRDefault="002213D4" w:rsidP="000E2FA0">
            <w:pPr>
              <w:spacing w:after="0"/>
              <w:rPr>
                <w:sz w:val="20"/>
                <w:szCs w:val="20"/>
              </w:rPr>
            </w:pPr>
            <w:proofErr w:type="gramStart"/>
            <w:r w:rsidRPr="00D6095C">
              <w:rPr>
                <w:rFonts w:ascii="Times New Roman" w:hAnsi="Times New Roman"/>
                <w:sz w:val="20"/>
                <w:szCs w:val="20"/>
              </w:rPr>
              <w:t>9.2.8.1 - анализировать средства и приемы создания образов, изобразительные средства и фигуры поэтического синтаксиса (</w:t>
            </w:r>
            <w:r w:rsidRPr="00D6095C">
              <w:rPr>
                <w:rFonts w:ascii="Times New Roman" w:hAnsi="Times New Roman"/>
                <w:spacing w:val="-1"/>
                <w:sz w:val="20"/>
                <w:szCs w:val="20"/>
              </w:rPr>
              <w:t>эпитеты, сравнения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 xml:space="preserve"> метафоры, олицетворения, риторические фигуры, антитезы, перифразы, аллитерации, ассонансы, аллегории, инверсии,  анафоры, градация, парцелляция и др.); 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  <w:proofErr w:type="gramEnd"/>
          </w:p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Образы персонажей повести.</w:t>
            </w:r>
          </w:p>
        </w:tc>
        <w:tc>
          <w:tcPr>
            <w:tcW w:w="7655" w:type="dxa"/>
          </w:tcPr>
          <w:p w:rsidR="002213D4" w:rsidRPr="00D6095C" w:rsidRDefault="002213D4" w:rsidP="000E2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героям и изображаемым  событиям;</w:t>
            </w:r>
          </w:p>
          <w:p w:rsidR="002213D4" w:rsidRPr="00D6095C" w:rsidRDefault="002213D4" w:rsidP="00736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Образы персонажей повести.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</w:tcPr>
          <w:p w:rsidR="002213D4" w:rsidRPr="00D6095C" w:rsidRDefault="002213D4" w:rsidP="000E2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героям и изображаемым  событиям;</w:t>
            </w:r>
          </w:p>
          <w:p w:rsidR="002213D4" w:rsidRPr="00D6095C" w:rsidRDefault="002213D4" w:rsidP="000E2F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Мастерство </w:t>
            </w:r>
            <w:proofErr w:type="spellStart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А.П.Чехова</w:t>
            </w:r>
            <w:proofErr w:type="spellEnd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создании образов. </w:t>
            </w:r>
          </w:p>
        </w:tc>
        <w:tc>
          <w:tcPr>
            <w:tcW w:w="7655" w:type="dxa"/>
          </w:tcPr>
          <w:p w:rsidR="002213D4" w:rsidRPr="00773338" w:rsidRDefault="002213D4" w:rsidP="000E2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33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9.2.6.1 анализировать систему образов, </w:t>
            </w:r>
            <w:proofErr w:type="spellStart"/>
            <w:r w:rsidRPr="007733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хронотоп</w:t>
            </w:r>
            <w:proofErr w:type="spellEnd"/>
            <w:r w:rsidRPr="007733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структуру произведения и оформлять свои представление с помощью различных способов свёртывания информации (схемы, таблицы, </w:t>
            </w:r>
            <w:proofErr w:type="gramStart"/>
            <w:r w:rsidRPr="007733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интеллект-карты</w:t>
            </w:r>
            <w:proofErr w:type="gramEnd"/>
            <w:r w:rsidRPr="0077333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, ментальные карты, формулы, диаграммы);</w:t>
            </w:r>
          </w:p>
          <w:p w:rsidR="002213D4" w:rsidRPr="00D6095C" w:rsidRDefault="002213D4" w:rsidP="000E2F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Деградация человеческой души.</w:t>
            </w:r>
          </w:p>
        </w:tc>
        <w:tc>
          <w:tcPr>
            <w:tcW w:w="7655" w:type="dxa"/>
          </w:tcPr>
          <w:p w:rsidR="002213D4" w:rsidRPr="00D6095C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9.1.3.1 - самостоятельно находить в тексте и выразительно читать наизусть цитаты, фрагменты, связанные с проблематикой произведения;</w:t>
            </w:r>
          </w:p>
          <w:p w:rsidR="002213D4" w:rsidRPr="000748BA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>9.2.4.1 - анализировать в произведении эпизоды, важные для определения конфликта, объяснять связь с другими эпизодами;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«Футлярное» мировоззрение Беликова. </w:t>
            </w:r>
          </w:p>
        </w:tc>
        <w:tc>
          <w:tcPr>
            <w:tcW w:w="7655" w:type="dxa"/>
          </w:tcPr>
          <w:p w:rsidR="002213D4" w:rsidRPr="00134E55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героям и изображаемым  событиям;</w:t>
            </w:r>
          </w:p>
          <w:p w:rsidR="002213D4" w:rsidRPr="000748BA" w:rsidRDefault="002213D4" w:rsidP="00001253">
            <w:pPr>
              <w:spacing w:after="0"/>
              <w:rPr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</w:t>
            </w:r>
            <w:r w:rsidRPr="00134E5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другие) с точки зрения полноты и глубины раскрытия темы, композиционного и стилевого единства, </w:t>
            </w:r>
            <w:proofErr w:type="spellStart"/>
            <w:r w:rsidRPr="00134E55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134E55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1373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90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Бездуховность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трусость обывателей.</w:t>
            </w:r>
          </w:p>
        </w:tc>
        <w:tc>
          <w:tcPr>
            <w:tcW w:w="7655" w:type="dxa"/>
          </w:tcPr>
          <w:p w:rsidR="002213D4" w:rsidRPr="000748BA" w:rsidRDefault="002213D4" w:rsidP="000748BA">
            <w:pPr>
              <w:spacing w:after="0"/>
              <w:rPr>
                <w:sz w:val="20"/>
                <w:szCs w:val="20"/>
              </w:rPr>
            </w:pPr>
            <w:proofErr w:type="gramStart"/>
            <w:r w:rsidRPr="00134E55">
              <w:rPr>
                <w:rFonts w:ascii="Times New Roman" w:hAnsi="Times New Roman"/>
                <w:sz w:val="20"/>
                <w:szCs w:val="20"/>
              </w:rPr>
              <w:t>9.2.8.1 - анализировать средства и приемы создания образов, изобразительные средства и фигуры поэтического синтаксиса (</w:t>
            </w:r>
            <w:r w:rsidRPr="00134E55">
              <w:rPr>
                <w:rFonts w:ascii="Times New Roman" w:hAnsi="Times New Roman"/>
                <w:spacing w:val="-1"/>
                <w:sz w:val="20"/>
                <w:szCs w:val="20"/>
              </w:rPr>
              <w:t>эпитеты, сравнения</w:t>
            </w:r>
            <w:r w:rsidRPr="00134E55">
              <w:rPr>
                <w:rFonts w:ascii="Times New Roman" w:hAnsi="Times New Roman"/>
                <w:sz w:val="20"/>
                <w:szCs w:val="20"/>
              </w:rPr>
              <w:t xml:space="preserve"> метафоры, олицетворения, риторические фигуры, антитезы, перифразы, аллитерации, ассонансы, аллегории, инверсии,  анафоры, градация, парцелляция и др.); </w:t>
            </w: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  <w:proofErr w:type="gramEnd"/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85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Мир глазами обывателя. </w:t>
            </w:r>
          </w:p>
        </w:tc>
        <w:tc>
          <w:tcPr>
            <w:tcW w:w="7655" w:type="dxa"/>
          </w:tcPr>
          <w:p w:rsidR="002213D4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6347">
              <w:rPr>
                <w:rFonts w:ascii="Times New Roman" w:hAnsi="Times New Roman"/>
                <w:sz w:val="20"/>
                <w:szCs w:val="20"/>
              </w:rPr>
              <w:t xml:space="preserve">9.1.3.1 - самостоятельно находить в тексте и выразительно читать наизусть цитаты, фрагменты, связанные с проблематикой произведения; </w:t>
            </w:r>
          </w:p>
          <w:p w:rsidR="002213D4" w:rsidRPr="000748BA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6347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</w:t>
            </w:r>
            <w:r>
              <w:rPr>
                <w:rFonts w:ascii="Times New Roman" w:hAnsi="Times New Roman"/>
                <w:sz w:val="20"/>
                <w:szCs w:val="20"/>
              </w:rPr>
              <w:t>ероям и изображаемым  событиям;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 Иван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Иваныча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55" w:type="dxa"/>
          </w:tcPr>
          <w:p w:rsidR="002213D4" w:rsidRDefault="002213D4" w:rsidP="00001253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>9.2.9.1 - писать сочинения на литературные и свободные темы, рецензии  (на спектакли и/или экранизации произведения) и др.</w:t>
            </w:r>
          </w:p>
          <w:p w:rsidR="002213D4" w:rsidRPr="000748BA" w:rsidRDefault="002213D4" w:rsidP="000748BA">
            <w:pPr>
              <w:spacing w:after="0"/>
              <w:rPr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История о потерянном счастье.</w:t>
            </w:r>
          </w:p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СОР №7</w:t>
            </w:r>
          </w:p>
        </w:tc>
        <w:tc>
          <w:tcPr>
            <w:tcW w:w="7655" w:type="dxa"/>
          </w:tcPr>
          <w:p w:rsidR="002213D4" w:rsidRPr="00134E55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>9.2.4.1 - анализировать в произведении эпизоды, важные для определения конфликта, объяснять связь с другими эпизодами;</w:t>
            </w:r>
          </w:p>
          <w:p w:rsidR="002213D4" w:rsidRPr="000748BA" w:rsidRDefault="002213D4" w:rsidP="000748BA">
            <w:pPr>
              <w:spacing w:after="0"/>
              <w:rPr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Николай Семенович Лесков.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</w:t>
            </w: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Самобытный русский писатель. «Жемчужное ожерелье»</w:t>
            </w:r>
          </w:p>
        </w:tc>
        <w:tc>
          <w:tcPr>
            <w:tcW w:w="7655" w:type="dxa"/>
          </w:tcPr>
          <w:p w:rsidR="002213D4" w:rsidRPr="00D6095C" w:rsidRDefault="002213D4" w:rsidP="00001253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9.1.4.1 - составлять тезисный план</w:t>
            </w:r>
          </w:p>
          <w:p w:rsidR="002213D4" w:rsidRPr="00D6095C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героям и изображаемым  событиям;</w:t>
            </w:r>
          </w:p>
          <w:p w:rsidR="002213D4" w:rsidRPr="00D6095C" w:rsidRDefault="002213D4" w:rsidP="00001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08.05</w:t>
            </w:r>
          </w:p>
          <w:p w:rsidR="00793ED4" w:rsidRPr="00793ED4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93ED4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урок проведён 04.05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жанра святочного (рождественского) рассказа.</w:t>
            </w:r>
          </w:p>
        </w:tc>
        <w:tc>
          <w:tcPr>
            <w:tcW w:w="7655" w:type="dxa"/>
          </w:tcPr>
          <w:p w:rsidR="002213D4" w:rsidRPr="00D6095C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9.1.3.1 - самостоятельно находить в тексте и выразительно читать наизусть цитаты, фрагменты, связанные с проблематикой произведения;</w:t>
            </w:r>
          </w:p>
          <w:p w:rsidR="002213D4" w:rsidRPr="00D6095C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 2.1.1 - определять жанр и его признаки (сонет, роман, роман в письмах, святочный рассказ);</w:t>
            </w:r>
          </w:p>
          <w:p w:rsidR="002213D4" w:rsidRPr="00D6095C" w:rsidRDefault="002213D4" w:rsidP="00001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Главные герои рассказа.</w:t>
            </w:r>
            <w:r w:rsidRPr="00D6095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C10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СОР №8</w:t>
            </w:r>
          </w:p>
        </w:tc>
        <w:tc>
          <w:tcPr>
            <w:tcW w:w="7655" w:type="dxa"/>
          </w:tcPr>
          <w:p w:rsidR="002213D4" w:rsidRPr="00134E55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героям и изображаемым  событиям;</w:t>
            </w:r>
          </w:p>
          <w:p w:rsidR="002213D4" w:rsidRPr="00D6095C" w:rsidRDefault="002213D4" w:rsidP="00001253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</w:t>
            </w:r>
            <w:r w:rsidRPr="00134E5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другие) с точки зрения полноты и глубины раскрытия темы, композиционного и стилевого единства, </w:t>
            </w:r>
            <w:proofErr w:type="spellStart"/>
            <w:r w:rsidRPr="00134E55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134E55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97</w:t>
            </w:r>
          </w:p>
        </w:tc>
        <w:tc>
          <w:tcPr>
            <w:tcW w:w="1658" w:type="dxa"/>
            <w:vMerge w:val="restart"/>
            <w:tcBorders>
              <w:top w:val="nil"/>
            </w:tcBorders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Главные герои рассказа.</w:t>
            </w:r>
          </w:p>
        </w:tc>
        <w:tc>
          <w:tcPr>
            <w:tcW w:w="7655" w:type="dxa"/>
          </w:tcPr>
          <w:p w:rsidR="002213D4" w:rsidRPr="000748BA" w:rsidRDefault="002213D4" w:rsidP="000748BA">
            <w:pPr>
              <w:spacing w:after="0"/>
              <w:rPr>
                <w:sz w:val="20"/>
                <w:szCs w:val="20"/>
              </w:rPr>
            </w:pPr>
            <w:proofErr w:type="gramStart"/>
            <w:r w:rsidRPr="00134E55">
              <w:rPr>
                <w:rFonts w:ascii="Times New Roman" w:hAnsi="Times New Roman"/>
                <w:sz w:val="20"/>
                <w:szCs w:val="20"/>
              </w:rPr>
              <w:t>9.2.8.1 - анализировать средства и приемы создания образов, изобразительные средства и фигуры поэтического синтаксиса (</w:t>
            </w:r>
            <w:r w:rsidRPr="00134E55">
              <w:rPr>
                <w:rFonts w:ascii="Times New Roman" w:hAnsi="Times New Roman"/>
                <w:spacing w:val="-1"/>
                <w:sz w:val="20"/>
                <w:szCs w:val="20"/>
              </w:rPr>
              <w:t>эпитеты, сравнения</w:t>
            </w:r>
            <w:r w:rsidRPr="00134E55">
              <w:rPr>
                <w:rFonts w:ascii="Times New Roman" w:hAnsi="Times New Roman"/>
                <w:sz w:val="20"/>
                <w:szCs w:val="20"/>
              </w:rPr>
              <w:t xml:space="preserve"> метафоры, олицетворения, риторические фигуры, антитезы, перифразы, аллитерации, ассонансы, аллегории, инверсии,  анафоры, градация, парцелляция и др.); 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134E55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134E55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  <w:proofErr w:type="gramEnd"/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556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Сопоставительный анализ </w:t>
            </w:r>
            <w:proofErr w:type="spellStart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расказов</w:t>
            </w:r>
            <w:proofErr w:type="spellEnd"/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Н.С. Лескова «Жемчужное ожерелье» и Г. Мопассана «Ожерелье»</w:t>
            </w:r>
          </w:p>
        </w:tc>
        <w:tc>
          <w:tcPr>
            <w:tcW w:w="7655" w:type="dxa"/>
          </w:tcPr>
          <w:p w:rsidR="002213D4" w:rsidRPr="00D6095C" w:rsidRDefault="002213D4" w:rsidP="00001253">
            <w:pPr>
              <w:tabs>
                <w:tab w:val="left" w:pos="459"/>
                <w:tab w:val="left" w:pos="1245"/>
                <w:tab w:val="center" w:pos="201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9.2.7.1 - определять способы выражения авторского отношения к героям и изображаемым  событиям</w:t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:rsidR="002213D4" w:rsidRPr="00D6095C" w:rsidRDefault="002213D4" w:rsidP="000012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>9.4.3.1 - сопоставлять произведения (или фрагменты) русской, казахской и мировой литературы, близкие по тематике/ проблематике/ жанру, учитывая особенности национальной культуры; объяснять позицию авторов;</w:t>
            </w:r>
          </w:p>
          <w:p w:rsidR="002213D4" w:rsidRPr="00E75C9F" w:rsidRDefault="002213D4" w:rsidP="00001253">
            <w:pPr>
              <w:spacing w:after="0"/>
              <w:rPr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 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>Тайна жемчужного  ожерелья.</w:t>
            </w:r>
          </w:p>
        </w:tc>
        <w:tc>
          <w:tcPr>
            <w:tcW w:w="7655" w:type="dxa"/>
          </w:tcPr>
          <w:p w:rsidR="002213D4" w:rsidRDefault="002213D4" w:rsidP="00001253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>9.2.9.1 - писать сочинения на литературные и свободные темы, рецензии  (на спектакли и/или экранизации произведения) и др.</w:t>
            </w:r>
          </w:p>
          <w:p w:rsidR="002213D4" w:rsidRPr="00E75C9F" w:rsidRDefault="002213D4" w:rsidP="00001253">
            <w:pPr>
              <w:spacing w:after="0"/>
              <w:rPr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№4.</w:t>
            </w:r>
          </w:p>
        </w:tc>
        <w:tc>
          <w:tcPr>
            <w:tcW w:w="7655" w:type="dxa"/>
          </w:tcPr>
          <w:p w:rsidR="002213D4" w:rsidRPr="00D6095C" w:rsidRDefault="002213D4" w:rsidP="00001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спецификации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Pr="00D6095C" w:rsidRDefault="00793E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70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  <w:tab w:val="left" w:pos="1245"/>
                <w:tab w:val="center" w:pos="201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Творческая работа по разделу «Тайны человеческой души». </w:t>
            </w:r>
          </w:p>
        </w:tc>
        <w:tc>
          <w:tcPr>
            <w:tcW w:w="7655" w:type="dxa"/>
          </w:tcPr>
          <w:p w:rsidR="002213D4" w:rsidRPr="000748BA" w:rsidRDefault="002213D4" w:rsidP="000012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0748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9. 2.9.1 писать сочинения на литературные и свободные темы, рецензии (на спектакли и/или экранизации произведения</w:t>
            </w:r>
            <w:proofErr w:type="gramEnd"/>
          </w:p>
          <w:p w:rsidR="002213D4" w:rsidRPr="00E75C9F" w:rsidRDefault="002213D4" w:rsidP="00001253">
            <w:pPr>
              <w:spacing w:after="0"/>
              <w:rPr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D6095C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D6095C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2213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24.05</w:t>
            </w:r>
          </w:p>
          <w:p w:rsidR="00793E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Темы №101 и №102 объединены.</w:t>
            </w:r>
          </w:p>
          <w:p w:rsidR="00793ED4" w:rsidRPr="00793E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93ED4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 №56 от 31.08.23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13D4" w:rsidRPr="00D6095C" w:rsidTr="00E75C9F">
        <w:trPr>
          <w:gridAfter w:val="5"/>
          <w:wAfter w:w="16175" w:type="dxa"/>
          <w:trHeight w:val="285"/>
        </w:trPr>
        <w:tc>
          <w:tcPr>
            <w:tcW w:w="665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658" w:type="dxa"/>
            <w:vMerge/>
          </w:tcPr>
          <w:p w:rsidR="002213D4" w:rsidRPr="00D6095C" w:rsidRDefault="002213D4" w:rsidP="007366FA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:rsidR="002213D4" w:rsidRPr="00D6095C" w:rsidRDefault="002213D4" w:rsidP="00001253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Заключительный урок</w:t>
            </w:r>
          </w:p>
        </w:tc>
        <w:tc>
          <w:tcPr>
            <w:tcW w:w="7655" w:type="dxa"/>
          </w:tcPr>
          <w:p w:rsidR="002213D4" w:rsidRPr="00D6095C" w:rsidRDefault="002213D4" w:rsidP="000748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95C">
              <w:rPr>
                <w:rFonts w:ascii="Times New Roman" w:hAnsi="Times New Roman"/>
                <w:sz w:val="20"/>
                <w:szCs w:val="20"/>
              </w:rPr>
              <w:t xml:space="preserve">9.2.9.1 - писать сочинения на литературные и свободные темы, рецензии  (на спектакли и/или экранизации произведения) и </w:t>
            </w:r>
            <w:proofErr w:type="spellStart"/>
            <w:proofErr w:type="gramStart"/>
            <w:r w:rsidRPr="00D6095C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proofErr w:type="gramEnd"/>
          </w:p>
          <w:p w:rsidR="002213D4" w:rsidRPr="00E75C9F" w:rsidRDefault="002213D4" w:rsidP="00001253">
            <w:pPr>
              <w:spacing w:after="0"/>
              <w:rPr>
                <w:sz w:val="20"/>
                <w:szCs w:val="20"/>
              </w:rPr>
            </w:pPr>
            <w:r w:rsidRPr="00134E55">
              <w:rPr>
                <w:rFonts w:ascii="Times New Roman" w:hAnsi="Times New Roman"/>
                <w:sz w:val="20"/>
                <w:szCs w:val="20"/>
              </w:rPr>
              <w:t xml:space="preserve">9.4.4.1 - оценивать   устные и письменные высказывания (свои, одноклассников и другие) с точки зрения полноты и глубины раскрытия темы, композиционного и стилевого единства, </w:t>
            </w:r>
            <w:proofErr w:type="spellStart"/>
            <w:r w:rsidRPr="00134E55">
              <w:rPr>
                <w:rFonts w:ascii="Times New Roman" w:hAnsi="Times New Roman"/>
                <w:sz w:val="20"/>
                <w:szCs w:val="20"/>
              </w:rPr>
              <w:t>фактологической</w:t>
            </w:r>
            <w:proofErr w:type="spellEnd"/>
            <w:r w:rsidRPr="00134E55">
              <w:rPr>
                <w:rFonts w:ascii="Times New Roman" w:hAnsi="Times New Roman"/>
                <w:sz w:val="20"/>
                <w:szCs w:val="20"/>
              </w:rPr>
              <w:t xml:space="preserve"> точности</w:t>
            </w:r>
          </w:p>
        </w:tc>
        <w:tc>
          <w:tcPr>
            <w:tcW w:w="860" w:type="dxa"/>
          </w:tcPr>
          <w:p w:rsidR="002213D4" w:rsidRPr="00D6095C" w:rsidRDefault="002213D4" w:rsidP="007366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09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793E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24.05</w:t>
            </w:r>
          </w:p>
          <w:p w:rsidR="00793ED4" w:rsidRDefault="00793ED4" w:rsidP="00793E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Темы №101 и №102 объедине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ны.</w:t>
            </w:r>
          </w:p>
          <w:p w:rsidR="002213D4" w:rsidRPr="00D6095C" w:rsidRDefault="00793ED4" w:rsidP="00793ED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3ED4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 №56 от 31.08.23</w:t>
            </w:r>
          </w:p>
        </w:tc>
        <w:tc>
          <w:tcPr>
            <w:tcW w:w="1378" w:type="dxa"/>
            <w:gridSpan w:val="2"/>
          </w:tcPr>
          <w:p w:rsidR="002213D4" w:rsidRPr="00D6095C" w:rsidRDefault="002213D4" w:rsidP="007366FA">
            <w:pPr>
              <w:spacing w:after="0" w:line="240" w:lineRule="auto"/>
              <w:ind w:right="190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5044D" w:rsidRDefault="0055044D" w:rsidP="008F7D64">
      <w:pPr>
        <w:spacing w:after="0"/>
        <w:rPr>
          <w:sz w:val="20"/>
          <w:szCs w:val="20"/>
        </w:rPr>
      </w:pPr>
    </w:p>
    <w:sectPr w:rsidR="0055044D" w:rsidSect="00D31649">
      <w:pgSz w:w="16838" w:h="11906" w:orient="landscape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441F1"/>
    <w:multiLevelType w:val="hybridMultilevel"/>
    <w:tmpl w:val="128E4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030074"/>
    <w:multiLevelType w:val="hybridMultilevel"/>
    <w:tmpl w:val="1334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BC1"/>
    <w:rsid w:val="00001253"/>
    <w:rsid w:val="000148A7"/>
    <w:rsid w:val="00031872"/>
    <w:rsid w:val="00066A82"/>
    <w:rsid w:val="000748BA"/>
    <w:rsid w:val="000E2FA0"/>
    <w:rsid w:val="000E57DE"/>
    <w:rsid w:val="001037BF"/>
    <w:rsid w:val="00130C6A"/>
    <w:rsid w:val="00134E55"/>
    <w:rsid w:val="00160EAF"/>
    <w:rsid w:val="001646AC"/>
    <w:rsid w:val="001A609C"/>
    <w:rsid w:val="001B485B"/>
    <w:rsid w:val="001D2692"/>
    <w:rsid w:val="001E5E3B"/>
    <w:rsid w:val="002110A5"/>
    <w:rsid w:val="002213D4"/>
    <w:rsid w:val="002358BD"/>
    <w:rsid w:val="0024244D"/>
    <w:rsid w:val="0026778B"/>
    <w:rsid w:val="002715E1"/>
    <w:rsid w:val="00276B2C"/>
    <w:rsid w:val="00281A1D"/>
    <w:rsid w:val="00290075"/>
    <w:rsid w:val="002B5DF3"/>
    <w:rsid w:val="002B6B35"/>
    <w:rsid w:val="002D7BB1"/>
    <w:rsid w:val="0030483E"/>
    <w:rsid w:val="00350A6D"/>
    <w:rsid w:val="003A7525"/>
    <w:rsid w:val="003E7ACE"/>
    <w:rsid w:val="0043563A"/>
    <w:rsid w:val="00483956"/>
    <w:rsid w:val="004964F0"/>
    <w:rsid w:val="004A4EEF"/>
    <w:rsid w:val="004B3DDC"/>
    <w:rsid w:val="004F12B4"/>
    <w:rsid w:val="005030BE"/>
    <w:rsid w:val="00517633"/>
    <w:rsid w:val="00525CB1"/>
    <w:rsid w:val="00535A1F"/>
    <w:rsid w:val="005457D2"/>
    <w:rsid w:val="0055044D"/>
    <w:rsid w:val="00553A51"/>
    <w:rsid w:val="005875A7"/>
    <w:rsid w:val="005B2FBC"/>
    <w:rsid w:val="005E0E25"/>
    <w:rsid w:val="00616F8F"/>
    <w:rsid w:val="00624F3E"/>
    <w:rsid w:val="006E4BF7"/>
    <w:rsid w:val="00717C3D"/>
    <w:rsid w:val="00720848"/>
    <w:rsid w:val="00720890"/>
    <w:rsid w:val="0073618B"/>
    <w:rsid w:val="007366FA"/>
    <w:rsid w:val="00740CF8"/>
    <w:rsid w:val="007651F5"/>
    <w:rsid w:val="00773338"/>
    <w:rsid w:val="00776FEF"/>
    <w:rsid w:val="00793ED4"/>
    <w:rsid w:val="007C0ECA"/>
    <w:rsid w:val="00807AC8"/>
    <w:rsid w:val="00813B75"/>
    <w:rsid w:val="00815EC8"/>
    <w:rsid w:val="00826347"/>
    <w:rsid w:val="00842FE1"/>
    <w:rsid w:val="00844F91"/>
    <w:rsid w:val="0087689C"/>
    <w:rsid w:val="008C2F26"/>
    <w:rsid w:val="008F1493"/>
    <w:rsid w:val="008F7D64"/>
    <w:rsid w:val="0091013E"/>
    <w:rsid w:val="00916C07"/>
    <w:rsid w:val="00957EDE"/>
    <w:rsid w:val="0097561E"/>
    <w:rsid w:val="0099776C"/>
    <w:rsid w:val="009A3E71"/>
    <w:rsid w:val="009B0B03"/>
    <w:rsid w:val="009C10A3"/>
    <w:rsid w:val="009C33FF"/>
    <w:rsid w:val="009C5A83"/>
    <w:rsid w:val="00A039D3"/>
    <w:rsid w:val="00A31560"/>
    <w:rsid w:val="00A5355E"/>
    <w:rsid w:val="00A92871"/>
    <w:rsid w:val="00AC65A1"/>
    <w:rsid w:val="00AE6CDD"/>
    <w:rsid w:val="00B13D39"/>
    <w:rsid w:val="00BA4B97"/>
    <w:rsid w:val="00BF7411"/>
    <w:rsid w:val="00C063E0"/>
    <w:rsid w:val="00C67FC2"/>
    <w:rsid w:val="00CC1A30"/>
    <w:rsid w:val="00CE72FA"/>
    <w:rsid w:val="00D04ABB"/>
    <w:rsid w:val="00D10208"/>
    <w:rsid w:val="00D2535E"/>
    <w:rsid w:val="00D31649"/>
    <w:rsid w:val="00D41B08"/>
    <w:rsid w:val="00D60074"/>
    <w:rsid w:val="00D6095C"/>
    <w:rsid w:val="00D61801"/>
    <w:rsid w:val="00DD0377"/>
    <w:rsid w:val="00E75C9F"/>
    <w:rsid w:val="00E96B6D"/>
    <w:rsid w:val="00EF43D9"/>
    <w:rsid w:val="00EF5BC1"/>
    <w:rsid w:val="00EF6C7E"/>
    <w:rsid w:val="00F25AF9"/>
    <w:rsid w:val="00F73192"/>
    <w:rsid w:val="00F7599F"/>
    <w:rsid w:val="00F87668"/>
    <w:rsid w:val="00FB1669"/>
    <w:rsid w:val="00FB5068"/>
    <w:rsid w:val="00FB7F0D"/>
    <w:rsid w:val="00FC668E"/>
    <w:rsid w:val="00FE3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2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5875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5875A7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rsid w:val="00066A8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66A82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044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6E4BF7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link w:val="aa"/>
    <w:uiPriority w:val="34"/>
    <w:locked/>
    <w:rsid w:val="006E4BF7"/>
    <w:rPr>
      <w:rFonts w:eastAsiaTheme="minorEastAsia"/>
      <w:lang w:eastAsia="ru-RU"/>
    </w:rPr>
  </w:style>
  <w:style w:type="character" w:customStyle="1" w:styleId="markedcontent">
    <w:name w:val="markedcontent"/>
    <w:basedOn w:val="a0"/>
    <w:rsid w:val="006E4B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749F6-8CA1-4F48-A661-E3B73114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19</Pages>
  <Words>6769</Words>
  <Characters>38589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cp:lastPrinted>2022-12-01T16:12:00Z</cp:lastPrinted>
  <dcterms:created xsi:type="dcterms:W3CDTF">2020-11-09T15:44:00Z</dcterms:created>
  <dcterms:modified xsi:type="dcterms:W3CDTF">2024-05-17T00:43:00Z</dcterms:modified>
</cp:coreProperties>
</file>