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8E" w:rsidRPr="00C76677" w:rsidRDefault="005E118E" w:rsidP="005E118E">
      <w:pPr>
        <w:jc w:val="center"/>
        <w:rPr>
          <w:rFonts w:ascii="Times New Roman KZ" w:hAnsi="Times New Roman KZ"/>
          <w:smallCaps/>
          <w:color w:val="002060"/>
          <w:sz w:val="20"/>
          <w:szCs w:val="20"/>
          <w:lang w:val="kk-KZ"/>
        </w:rPr>
      </w:pPr>
      <w:r w:rsidRPr="00683672">
        <w:rPr>
          <w:rFonts w:eastAsiaTheme="minorHAnsi"/>
          <w:b/>
          <w:color w:val="002060"/>
          <w:sz w:val="20"/>
          <w:szCs w:val="20"/>
          <w:lang w:eastAsia="en-US"/>
        </w:rPr>
        <w:t>Календарно-тематический план для педагога среднего образования</w:t>
      </w:r>
    </w:p>
    <w:p w:rsidR="005E118E" w:rsidRPr="00683672" w:rsidRDefault="005E118E" w:rsidP="005E118E">
      <w:pPr>
        <w:jc w:val="center"/>
        <w:rPr>
          <w:rFonts w:eastAsia="Calibri"/>
          <w:b/>
          <w:color w:val="002060"/>
          <w:sz w:val="20"/>
          <w:szCs w:val="20"/>
          <w:lang w:eastAsia="en-US"/>
        </w:rPr>
      </w:pP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«</w:t>
      </w:r>
      <w:r w:rsidRPr="00683672">
        <w:rPr>
          <w:rFonts w:eastAsia="Calibri"/>
          <w:b/>
          <w:color w:val="C00000"/>
          <w:sz w:val="20"/>
          <w:szCs w:val="20"/>
          <w:u w:val="single"/>
          <w:lang w:val="kk-KZ" w:eastAsia="en-US"/>
        </w:rPr>
        <w:t>История Казахстана</w:t>
      </w: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»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 дисциплина </w:t>
      </w: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5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 класс</w:t>
      </w:r>
    </w:p>
    <w:p w:rsidR="005E118E" w:rsidRPr="00683672" w:rsidRDefault="005E118E" w:rsidP="005E118E">
      <w:pPr>
        <w:jc w:val="center"/>
        <w:rPr>
          <w:rFonts w:eastAsia="Calibri"/>
          <w:b/>
          <w:color w:val="FF0000"/>
          <w:sz w:val="20"/>
          <w:szCs w:val="20"/>
          <w:lang w:eastAsia="en-US"/>
        </w:rPr>
      </w:pP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Итого: </w:t>
      </w:r>
      <w:r>
        <w:rPr>
          <w:rFonts w:eastAsia="Calibri"/>
          <w:b/>
          <w:color w:val="C00000"/>
          <w:sz w:val="20"/>
          <w:szCs w:val="20"/>
          <w:u w:val="single"/>
          <w:lang w:eastAsia="en-US"/>
        </w:rPr>
        <w:t>68</w:t>
      </w:r>
      <w:r w:rsidRPr="00683672">
        <w:rPr>
          <w:rFonts w:eastAsia="Calibri"/>
          <w:b/>
          <w:color w:val="C00000"/>
          <w:sz w:val="20"/>
          <w:szCs w:val="20"/>
          <w:lang w:eastAsia="en-US"/>
        </w:rPr>
        <w:t xml:space="preserve"> 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часов, в неделю: </w:t>
      </w:r>
      <w:r w:rsidRPr="00683672">
        <w:rPr>
          <w:rFonts w:eastAsia="Calibri"/>
          <w:b/>
          <w:color w:val="C00000"/>
          <w:sz w:val="20"/>
          <w:szCs w:val="20"/>
          <w:u w:val="single"/>
          <w:lang w:eastAsia="en-US"/>
        </w:rPr>
        <w:t>2</w:t>
      </w:r>
      <w:r w:rsidRPr="00683672">
        <w:rPr>
          <w:rFonts w:eastAsia="Calibri"/>
          <w:b/>
          <w:color w:val="002060"/>
          <w:sz w:val="20"/>
          <w:szCs w:val="20"/>
          <w:lang w:eastAsia="en-US"/>
        </w:rPr>
        <w:t xml:space="preserve"> часа</w:t>
      </w:r>
    </w:p>
    <w:p w:rsidR="005E118E" w:rsidRPr="0084166E" w:rsidRDefault="005E118E" w:rsidP="005E118E">
      <w:pPr>
        <w:jc w:val="center"/>
        <w:rPr>
          <w:color w:val="FF0000"/>
          <w:sz w:val="20"/>
          <w:szCs w:val="20"/>
        </w:rPr>
      </w:pPr>
    </w:p>
    <w:tbl>
      <w:tblPr>
        <w:tblW w:w="4766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2134"/>
        <w:gridCol w:w="3081"/>
        <w:gridCol w:w="3684"/>
        <w:gridCol w:w="817"/>
        <w:gridCol w:w="1773"/>
        <w:gridCol w:w="1641"/>
      </w:tblGrid>
      <w:tr w:rsidR="005E118E" w:rsidRPr="009B1203" w:rsidTr="003C6387">
        <w:trPr>
          <w:trHeight w:val="20"/>
          <w:tblHeader/>
          <w:jc w:val="center"/>
        </w:trPr>
        <w:tc>
          <w:tcPr>
            <w:tcW w:w="342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 xml:space="preserve">№ </w:t>
            </w:r>
          </w:p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п/п</w:t>
            </w:r>
          </w:p>
        </w:tc>
        <w:tc>
          <w:tcPr>
            <w:tcW w:w="757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</w:rPr>
            </w:pPr>
            <w:r w:rsidRPr="009B1203">
              <w:rPr>
                <w:color w:val="002060"/>
                <w:sz w:val="20"/>
                <w:szCs w:val="20"/>
              </w:rPr>
              <w:t xml:space="preserve">Раздел / </w:t>
            </w:r>
          </w:p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Сквозные темы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Темы  урока</w:t>
            </w:r>
          </w:p>
        </w:tc>
        <w:tc>
          <w:tcPr>
            <w:tcW w:w="1307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Цели обучения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</w:rPr>
              <w:t>Кол-во часов</w:t>
            </w: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Сроки</w:t>
            </w:r>
          </w:p>
        </w:tc>
        <w:tc>
          <w:tcPr>
            <w:tcW w:w="582" w:type="pct"/>
            <w:shd w:val="clear" w:color="auto" w:fill="F2F2F2" w:themeFill="background1" w:themeFillShade="F2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002060"/>
                <w:sz w:val="20"/>
                <w:szCs w:val="20"/>
                <w:lang w:val="kk-KZ"/>
              </w:rPr>
            </w:pPr>
            <w:r w:rsidRPr="009B1203">
              <w:rPr>
                <w:color w:val="002060"/>
                <w:sz w:val="20"/>
                <w:szCs w:val="20"/>
                <w:lang w:val="kk-KZ"/>
              </w:rPr>
              <w:t>Примечание</w:t>
            </w: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>1-я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Pr="009B1203">
              <w:rPr>
                <w:color w:val="FFFFFF" w:themeColor="background1"/>
                <w:sz w:val="20"/>
                <w:szCs w:val="20"/>
                <w:lang w:val="kk-KZ"/>
              </w:rPr>
              <w:t xml:space="preserve"> четверть   –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 </w:t>
            </w:r>
            <w:r w:rsidRPr="009B1203">
              <w:rPr>
                <w:color w:val="FFFFFF" w:themeColor="background1"/>
                <w:sz w:val="20"/>
                <w:szCs w:val="20"/>
              </w:rPr>
              <w:t>1</w:t>
            </w:r>
            <w:r>
              <w:rPr>
                <w:color w:val="FFFFFF" w:themeColor="background1"/>
                <w:sz w:val="20"/>
                <w:szCs w:val="20"/>
              </w:rPr>
              <w:t>6</w:t>
            </w:r>
            <w:r w:rsidRPr="009B1203">
              <w:rPr>
                <w:color w:val="FFFFFF" w:themeColor="background1"/>
                <w:sz w:val="20"/>
                <w:szCs w:val="20"/>
              </w:rPr>
              <w:t xml:space="preserve"> часов</w:t>
            </w: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lang w:val="kk-KZ"/>
              </w:rPr>
              <w:t>1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  <w:r>
              <w:rPr>
                <w:rFonts w:eastAsia="MS Minngs"/>
                <w:sz w:val="20"/>
                <w:szCs w:val="20"/>
              </w:rPr>
              <w:t xml:space="preserve">1. </w:t>
            </w:r>
            <w:r w:rsidRPr="009B1203">
              <w:rPr>
                <w:rFonts w:eastAsia="MS Minngs"/>
                <w:sz w:val="20"/>
                <w:szCs w:val="20"/>
              </w:rPr>
              <w:t>Жизнь древних людей на территории Казахстана</w:t>
            </w:r>
          </w:p>
        </w:tc>
        <w:tc>
          <w:tcPr>
            <w:tcW w:w="1093" w:type="pct"/>
          </w:tcPr>
          <w:p w:rsidR="005E118E" w:rsidRPr="009B1203" w:rsidRDefault="005E118E" w:rsidP="003C6387">
            <w:pPr>
              <w:tabs>
                <w:tab w:val="left" w:pos="0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Вводный урок</w:t>
            </w:r>
          </w:p>
          <w:p w:rsidR="005E118E" w:rsidRPr="00FF321A" w:rsidRDefault="005E118E" w:rsidP="003C6387">
            <w:pPr>
              <w:widowControl w:val="0"/>
              <w:tabs>
                <w:tab w:val="left" w:pos="0"/>
              </w:tabs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u w:val="single"/>
                <w:lang w:val="kk-KZ"/>
              </w:rPr>
              <w:t>Исследовательский вопрос:</w:t>
            </w:r>
            <w:r w:rsidRPr="009B1203">
              <w:rPr>
                <w:sz w:val="20"/>
                <w:szCs w:val="20"/>
                <w:lang w:val="kk-KZ"/>
              </w:rPr>
              <w:t xml:space="preserve">  </w:t>
            </w:r>
            <w:r w:rsidRPr="009B1203">
              <w:rPr>
                <w:sz w:val="20"/>
                <w:szCs w:val="20"/>
              </w:rPr>
              <w:t>Что изучает   история древнего Казахстана?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Arial"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Общий обзор древней истории Казахстана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05.09.2023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2-3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Жизнь древнейших людей</w:t>
            </w:r>
          </w:p>
          <w:p w:rsidR="005E118E" w:rsidRPr="009B1203" w:rsidRDefault="005E118E" w:rsidP="003C6387">
            <w:pPr>
              <w:widowControl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 жили древнейшие люди?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Arial"/>
                <w:sz w:val="20"/>
                <w:szCs w:val="20"/>
                <w:lang w:val="kk-KZ"/>
              </w:rPr>
              <w:t xml:space="preserve">5.1.1.1 – </w:t>
            </w:r>
            <w:r w:rsidRPr="009B1203">
              <w:rPr>
                <w:sz w:val="20"/>
                <w:szCs w:val="20"/>
                <w:lang w:val="kk-KZ"/>
              </w:rPr>
              <w:t>описывать антропологические признаки первобытных людей;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 w:rsidRPr="009B1203">
              <w:rPr>
                <w:rFonts w:eastAsia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>
              <w:rPr>
                <w:rFonts w:eastAsia="Arial"/>
                <w:sz w:val="20"/>
                <w:szCs w:val="20"/>
                <w:lang w:val="kk-KZ"/>
              </w:rPr>
              <w:t>07.09.2023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rPr>
                <w:rFonts w:eastAsia="Arial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Arial"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5.1.2.1 – демонстрировать жизнь и быт первобытных людей в творческой форме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 w:rsidRPr="009B1203">
              <w:rPr>
                <w:rFonts w:eastAsia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>
              <w:rPr>
                <w:rFonts w:eastAsia="Arial"/>
                <w:sz w:val="20"/>
                <w:szCs w:val="20"/>
                <w:lang w:val="kk-KZ"/>
              </w:rPr>
              <w:t>12.09.2023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lang w:val="kk-KZ"/>
              </w:rPr>
              <w:t>4-5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Стоянки эпохи камня на территории Казахстана        </w:t>
            </w: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Какие находки эпохи камня были обнаружены археологами на территории Казахстана</w:t>
            </w:r>
            <w:proofErr w:type="gramStart"/>
            <w:r>
              <w:rPr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5.2.3.1 – знать археологические открытия казахстанских ученых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14.09.2023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5.2.2.1 – описывать археологические памятники;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</w:t>
            </w:r>
            <w:r>
              <w:rPr>
                <w:sz w:val="20"/>
                <w:szCs w:val="20"/>
              </w:rPr>
              <w:t>.2.1 – описывать орудия труда и</w:t>
            </w:r>
            <w:r w:rsidRPr="009B1203" w:rsidDel="00915DD4">
              <w:rPr>
                <w:sz w:val="20"/>
                <w:szCs w:val="20"/>
              </w:rPr>
              <w:t xml:space="preserve"> </w:t>
            </w:r>
            <w:r w:rsidRPr="009B1203">
              <w:rPr>
                <w:sz w:val="20"/>
                <w:szCs w:val="20"/>
              </w:rPr>
              <w:t>виды оружия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lang w:val="kk-KZ"/>
              </w:rPr>
              <w:t>6-7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right" w:pos="2813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Измене</w:t>
            </w:r>
            <w:r>
              <w:rPr>
                <w:sz w:val="20"/>
                <w:szCs w:val="20"/>
              </w:rPr>
              <w:t>ния в хозяйстве               и</w:t>
            </w:r>
            <w:r w:rsidRPr="009B1203">
              <w:rPr>
                <w:sz w:val="20"/>
                <w:szCs w:val="20"/>
              </w:rPr>
              <w:t xml:space="preserve"> совершенствование орудий труда                     </w:t>
            </w: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 изменилась жизнь первобытных людей в эпоху мезолита и неолита</w:t>
            </w:r>
            <w:proofErr w:type="gramStart"/>
            <w:r w:rsidRPr="009B1203">
              <w:rPr>
                <w:sz w:val="20"/>
                <w:szCs w:val="20"/>
              </w:rPr>
              <w:t xml:space="preserve">   </w:t>
            </w:r>
            <w:r w:rsidRPr="009B1203">
              <w:rPr>
                <w:sz w:val="20"/>
                <w:szCs w:val="20"/>
                <w:lang w:val="kk-KZ"/>
              </w:rPr>
              <w:t>:</w:t>
            </w:r>
            <w:proofErr w:type="gramEnd"/>
            <w:r w:rsidRPr="009B1203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5.4.1.1 – описывать занятия древнего человека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21.09.2023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right" w:pos="2813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</w:t>
            </w:r>
            <w:r>
              <w:rPr>
                <w:sz w:val="20"/>
                <w:szCs w:val="20"/>
              </w:rPr>
              <w:t>.2.1 – описывать орудия труда и</w:t>
            </w:r>
            <w:r w:rsidRPr="009B1203" w:rsidDel="00915DD4">
              <w:rPr>
                <w:sz w:val="20"/>
                <w:szCs w:val="20"/>
              </w:rPr>
              <w:t xml:space="preserve"> </w:t>
            </w:r>
            <w:r w:rsidRPr="009B1203">
              <w:rPr>
                <w:sz w:val="20"/>
                <w:szCs w:val="20"/>
              </w:rPr>
              <w:t>виды оружия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lang w:val="kk-KZ"/>
              </w:rPr>
              <w:t>8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Ботайская культура</w:t>
            </w:r>
          </w:p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u w:val="single"/>
                <w:lang w:val="kk-KZ"/>
              </w:rPr>
              <w:t>Исследовательский вопрос:</w:t>
            </w:r>
            <w:r w:rsidRPr="009B1203">
              <w:rPr>
                <w:sz w:val="20"/>
                <w:szCs w:val="20"/>
                <w:lang w:val="kk-KZ"/>
              </w:rPr>
              <w:t xml:space="preserve"> Почему ботайцы считаются первыми людьми, приручившими  лошадей?                                 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5.4.1.1 – описывать занятия древних людей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28.09.2023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jc w:val="center"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lang w:val="kk-KZ"/>
              </w:rPr>
              <w:t>9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Зарождение металлургии на территории Казахстана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u w:val="single"/>
                <w:lang w:val="kk-KZ"/>
              </w:rPr>
              <w:t>Исследовательский вопрос:</w:t>
            </w:r>
            <w:r w:rsidRPr="009B1203">
              <w:rPr>
                <w:sz w:val="20"/>
                <w:szCs w:val="20"/>
                <w:lang w:val="kk-KZ"/>
              </w:rPr>
              <w:t xml:space="preserve"> Как использование металла изменило жизнь древних людей на территории Казахстана?</w:t>
            </w:r>
            <w:r w:rsidRPr="009B12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5.4.2.2 – объяснять </w:t>
            </w:r>
            <w:r w:rsidRPr="009B1203">
              <w:rPr>
                <w:sz w:val="20"/>
                <w:szCs w:val="20"/>
              </w:rPr>
              <w:t>влияние развития металлургии на различные сферы хозяйства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03.10.2023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10-11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  <w:proofErr w:type="gramStart"/>
            <w:r w:rsidRPr="009B1203">
              <w:rPr>
                <w:sz w:val="20"/>
                <w:szCs w:val="20"/>
              </w:rPr>
              <w:t>Андроновская</w:t>
            </w:r>
            <w:proofErr w:type="gramEnd"/>
            <w:r w:rsidRPr="009B1203">
              <w:rPr>
                <w:sz w:val="20"/>
                <w:szCs w:val="20"/>
              </w:rPr>
              <w:t xml:space="preserve"> и </w:t>
            </w:r>
            <w:proofErr w:type="spellStart"/>
            <w:r w:rsidRPr="009B1203">
              <w:rPr>
                <w:sz w:val="20"/>
                <w:szCs w:val="20"/>
              </w:rPr>
              <w:t>бегазы</w:t>
            </w:r>
            <w:proofErr w:type="spellEnd"/>
            <w:r w:rsidRPr="009B1203">
              <w:rPr>
                <w:sz w:val="20"/>
                <w:szCs w:val="20"/>
              </w:rPr>
              <w:t xml:space="preserve"> - </w:t>
            </w:r>
            <w:proofErr w:type="spellStart"/>
            <w:r w:rsidRPr="009B1203">
              <w:rPr>
                <w:sz w:val="20"/>
                <w:szCs w:val="20"/>
              </w:rPr>
              <w:t>дандыбаевская</w:t>
            </w:r>
            <w:proofErr w:type="spellEnd"/>
            <w:r w:rsidRPr="009B1203">
              <w:rPr>
                <w:sz w:val="20"/>
                <w:szCs w:val="20"/>
              </w:rPr>
              <w:t xml:space="preserve"> культуры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u w:val="single"/>
              </w:rPr>
              <w:lastRenderedPageBreak/>
              <w:t>Исследовательский вопрос</w:t>
            </w:r>
            <w:r w:rsidRPr="009B1203">
              <w:rPr>
                <w:sz w:val="20"/>
                <w:szCs w:val="20"/>
              </w:rPr>
              <w:t xml:space="preserve">: Каковы особенности памятников эпохи бронзы, найденные на территории Казахстана?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lastRenderedPageBreak/>
              <w:t xml:space="preserve">5.2.2.2 – определять признаки </w:t>
            </w:r>
            <w:proofErr w:type="gramStart"/>
            <w:r w:rsidRPr="009B1203">
              <w:rPr>
                <w:sz w:val="20"/>
                <w:szCs w:val="20"/>
              </w:rPr>
              <w:t>андроновской</w:t>
            </w:r>
            <w:proofErr w:type="gramEnd"/>
            <w:r w:rsidRPr="009B1203">
              <w:rPr>
                <w:sz w:val="20"/>
                <w:szCs w:val="20"/>
              </w:rPr>
              <w:t xml:space="preserve"> и </w:t>
            </w:r>
            <w:proofErr w:type="spellStart"/>
            <w:r w:rsidRPr="009B1203">
              <w:rPr>
                <w:sz w:val="20"/>
                <w:szCs w:val="20"/>
              </w:rPr>
              <w:t>бегазы-дандыбаевской</w:t>
            </w:r>
            <w:proofErr w:type="spellEnd"/>
            <w:r w:rsidRPr="009B1203">
              <w:rPr>
                <w:sz w:val="20"/>
                <w:szCs w:val="20"/>
              </w:rPr>
              <w:t xml:space="preserve"> </w:t>
            </w:r>
            <w:r w:rsidRPr="009B1203">
              <w:rPr>
                <w:sz w:val="20"/>
                <w:szCs w:val="20"/>
              </w:rPr>
              <w:lastRenderedPageBreak/>
              <w:t>культур, опираясь на археологические источники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05.10.2023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5.2.2.5 – определять вклад А. </w:t>
            </w:r>
            <w:proofErr w:type="spellStart"/>
            <w:r w:rsidRPr="009B1203">
              <w:rPr>
                <w:sz w:val="20"/>
                <w:szCs w:val="20"/>
              </w:rPr>
              <w:t>Маргулана</w:t>
            </w:r>
            <w:proofErr w:type="spellEnd"/>
            <w:r w:rsidRPr="009B1203">
              <w:rPr>
                <w:sz w:val="20"/>
                <w:szCs w:val="20"/>
              </w:rPr>
              <w:t xml:space="preserve"> в развитие казахстанской археологии.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12-13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Древние наскальные рисунки Казахстана</w:t>
            </w:r>
          </w:p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 наскальные рисунки отражают мировоззрение древних людей?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5.2.1.1 – описывать верования первобытных людей;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12.10.2023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5.2.2.1 – описывать археологические памятники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17.10.2023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14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Путешествие в жизнь древних людей. </w:t>
            </w:r>
            <w:r w:rsidRPr="00901D6A">
              <w:rPr>
                <w:b/>
                <w:color w:val="FF0000"/>
                <w:sz w:val="20"/>
                <w:szCs w:val="20"/>
                <w:lang w:val="kk-KZ"/>
              </w:rPr>
              <w:t>СОР</w:t>
            </w:r>
            <w:r>
              <w:rPr>
                <w:b/>
                <w:color w:val="FF0000"/>
                <w:sz w:val="20"/>
                <w:szCs w:val="20"/>
                <w:lang w:val="kk-KZ"/>
              </w:rPr>
              <w:t xml:space="preserve"> №1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5.1.2.1 – демонстрировать </w:t>
            </w:r>
            <w:r w:rsidRPr="009B1203">
              <w:rPr>
                <w:sz w:val="20"/>
                <w:szCs w:val="20"/>
              </w:rPr>
              <w:t>жизнь и быт первобытных людей в творческой форме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</w:tr>
      <w:tr w:rsidR="00841295" w:rsidRPr="009B1203" w:rsidTr="00841295">
        <w:trPr>
          <w:trHeight w:val="20"/>
          <w:jc w:val="center"/>
        </w:trPr>
        <w:tc>
          <w:tcPr>
            <w:tcW w:w="342" w:type="pct"/>
          </w:tcPr>
          <w:p w:rsidR="00841295" w:rsidRPr="009B1203" w:rsidRDefault="00841295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757" w:type="pct"/>
          </w:tcPr>
          <w:p w:rsidR="00841295" w:rsidRPr="009B1203" w:rsidRDefault="00841295" w:rsidP="003C6387">
            <w:pPr>
              <w:ind w:right="-57"/>
              <w:rPr>
                <w:b/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2400" w:type="pct"/>
            <w:gridSpan w:val="2"/>
          </w:tcPr>
          <w:p w:rsidR="00841295" w:rsidRPr="00841295" w:rsidRDefault="00841295" w:rsidP="002571D1">
            <w:pPr>
              <w:ind w:left="-57" w:right="-57"/>
              <w:rPr>
                <w:b/>
                <w:color w:val="C00000"/>
                <w:sz w:val="20"/>
                <w:szCs w:val="20"/>
                <w:lang w:val="kk-KZ"/>
              </w:rPr>
            </w:pPr>
            <w:r>
              <w:rPr>
                <w:b/>
                <w:color w:val="C00000"/>
                <w:sz w:val="20"/>
                <w:szCs w:val="20"/>
                <w:lang w:val="kk-KZ"/>
              </w:rPr>
              <w:t xml:space="preserve">Суммативное оценивание </w:t>
            </w:r>
            <w:r w:rsidR="002571D1">
              <w:rPr>
                <w:b/>
                <w:color w:val="C00000"/>
                <w:sz w:val="20"/>
                <w:szCs w:val="20"/>
                <w:lang w:val="kk-KZ"/>
              </w:rPr>
              <w:t>№ 1</w:t>
            </w:r>
            <w:r w:rsidR="002571D1">
              <w:rPr>
                <w:b/>
                <w:color w:val="C00000"/>
                <w:sz w:val="20"/>
                <w:szCs w:val="20"/>
                <w:lang w:val="kk-KZ"/>
              </w:rPr>
              <w:t xml:space="preserve"> </w:t>
            </w:r>
            <w:r w:rsidRPr="009B1203">
              <w:rPr>
                <w:b/>
                <w:color w:val="C00000"/>
                <w:sz w:val="20"/>
                <w:szCs w:val="20"/>
                <w:lang w:val="kk-KZ"/>
              </w:rPr>
              <w:t>за І четверть</w:t>
            </w:r>
            <w:r>
              <w:rPr>
                <w:b/>
                <w:color w:val="C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90" w:type="pct"/>
          </w:tcPr>
          <w:p w:rsidR="00841295" w:rsidRPr="009B1203" w:rsidRDefault="00841295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9B1203">
              <w:rPr>
                <w:color w:val="C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841295" w:rsidRPr="00595938" w:rsidRDefault="00841295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24.10.2023</w:t>
            </w:r>
          </w:p>
        </w:tc>
        <w:tc>
          <w:tcPr>
            <w:tcW w:w="582" w:type="pct"/>
          </w:tcPr>
          <w:p w:rsidR="00841295" w:rsidRPr="009B1203" w:rsidRDefault="00841295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757" w:type="pct"/>
          </w:tcPr>
          <w:p w:rsidR="005E118E" w:rsidRPr="0084166E" w:rsidRDefault="005E118E" w:rsidP="003C6387">
            <w:pPr>
              <w:ind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093" w:type="pct"/>
          </w:tcPr>
          <w:p w:rsidR="005E118E" w:rsidRPr="0084166E" w:rsidRDefault="005E118E" w:rsidP="003C6387">
            <w:pPr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Путешествие в жизнь древних людей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5.1.2.1 – демонстрировать </w:t>
            </w:r>
            <w:r w:rsidRPr="009B1203">
              <w:rPr>
                <w:sz w:val="20"/>
                <w:szCs w:val="20"/>
              </w:rPr>
              <w:t>жизнь и быт первобытных людей в творческой форме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26.10.2023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shd w:val="clear" w:color="auto" w:fill="002060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</w:p>
        </w:tc>
        <w:tc>
          <w:tcPr>
            <w:tcW w:w="3447" w:type="pct"/>
            <w:gridSpan w:val="4"/>
            <w:shd w:val="clear" w:color="auto" w:fill="002060"/>
            <w:vAlign w:val="center"/>
          </w:tcPr>
          <w:p w:rsidR="005E118E" w:rsidRPr="009B1203" w:rsidRDefault="005E118E" w:rsidP="003C6387">
            <w:pPr>
              <w:ind w:left="-57" w:right="-57"/>
              <w:rPr>
                <w:color w:val="FFFFFF" w:themeColor="background1"/>
                <w:sz w:val="20"/>
                <w:szCs w:val="20"/>
              </w:rPr>
            </w:pPr>
            <w:r>
              <w:rPr>
                <w:rFonts w:eastAsia="Calibri"/>
                <w:color w:val="FFFFFF" w:themeColor="background1"/>
                <w:sz w:val="20"/>
                <w:szCs w:val="20"/>
                <w:lang w:val="en-US" w:eastAsia="en-US"/>
              </w:rPr>
              <w:t xml:space="preserve">                                                                            </w:t>
            </w:r>
            <w:r w:rsidRPr="009B1203">
              <w:rPr>
                <w:rFonts w:eastAsia="Calibri"/>
                <w:color w:val="FFFFFF" w:themeColor="background1"/>
                <w:sz w:val="20"/>
                <w:szCs w:val="20"/>
                <w:lang w:val="kk-KZ" w:eastAsia="en-US"/>
              </w:rPr>
              <w:t xml:space="preserve">2-я четверть  - </w:t>
            </w:r>
            <w:r w:rsidRPr="009B1203">
              <w:rPr>
                <w:color w:val="FFFFFF" w:themeColor="background1"/>
                <w:sz w:val="20"/>
                <w:szCs w:val="20"/>
              </w:rPr>
              <w:t>1</w:t>
            </w:r>
            <w:r>
              <w:rPr>
                <w:color w:val="FFFFFF" w:themeColor="background1"/>
                <w:sz w:val="20"/>
                <w:szCs w:val="20"/>
              </w:rPr>
              <w:t>6</w:t>
            </w:r>
            <w:r w:rsidRPr="009B1203">
              <w:rPr>
                <w:color w:val="FFFFFF" w:themeColor="background1"/>
                <w:sz w:val="20"/>
                <w:szCs w:val="20"/>
              </w:rPr>
              <w:t xml:space="preserve"> часов</w:t>
            </w:r>
          </w:p>
        </w:tc>
        <w:tc>
          <w:tcPr>
            <w:tcW w:w="1211" w:type="pct"/>
            <w:gridSpan w:val="2"/>
            <w:shd w:val="clear" w:color="auto" w:fill="002060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7</w:t>
            </w:r>
            <w:r w:rsidRPr="009B1203">
              <w:rPr>
                <w:sz w:val="20"/>
                <w:szCs w:val="20"/>
                <w:lang w:val="kk-KZ"/>
              </w:rPr>
              <w:t>-</w:t>
            </w:r>
            <w:r>
              <w:rPr>
                <w:sz w:val="20"/>
                <w:szCs w:val="20"/>
                <w:lang w:val="kk-KZ"/>
              </w:rPr>
              <w:t>18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2. </w:t>
            </w:r>
            <w:r w:rsidRPr="009B1203">
              <w:rPr>
                <w:sz w:val="20"/>
                <w:szCs w:val="20"/>
                <w:lang w:val="kk-KZ"/>
              </w:rPr>
              <w:t>Жизнь древних кочевников</w:t>
            </w: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Освоение железа на территории Казахстана</w:t>
            </w:r>
          </w:p>
          <w:p w:rsidR="005E118E" w:rsidRPr="009B1203" w:rsidRDefault="005E118E" w:rsidP="003C6387">
            <w:pPr>
              <w:widowControl w:val="0"/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Каким образом производство железа изменило жизнь людей?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5.4.2.2 – объяснять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влияние развития металлургии на различные сферы хозяйства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3935CB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07.11.2023</w:t>
            </w:r>
            <w:r w:rsidRPr="00D25D2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widowControl w:val="0"/>
              <w:numPr>
                <w:ilvl w:val="0"/>
                <w:numId w:val="1"/>
              </w:numPr>
              <w:ind w:left="-57" w:right="-57" w:hanging="284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5.4.2.2 –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объяснять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влияние развития металлургии на различные сферы хозяйства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09.11.2023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</w:t>
            </w:r>
            <w:r w:rsidRPr="009B1203">
              <w:rPr>
                <w:sz w:val="20"/>
                <w:szCs w:val="20"/>
                <w:lang w:val="kk-KZ"/>
              </w:rPr>
              <w:t>-2</w:t>
            </w: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Возникновение кочевого скотоводства</w:t>
            </w:r>
          </w:p>
          <w:p w:rsidR="005E118E" w:rsidRPr="009B1203" w:rsidRDefault="005E118E" w:rsidP="003C6387">
            <w:pPr>
              <w:widowControl w:val="0"/>
              <w:numPr>
                <w:ilvl w:val="0"/>
                <w:numId w:val="1"/>
              </w:numPr>
              <w:ind w:left="-57" w:right="-57" w:hanging="284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: Почему кочевое скотоводство стало основным видом хозяйства древних жителей Казахстана?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5.4.1.2 – объяснять формирование кочевого скотоводства и земледелия;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14.11.2023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widowControl w:val="0"/>
              <w:numPr>
                <w:ilvl w:val="0"/>
                <w:numId w:val="1"/>
              </w:numPr>
              <w:ind w:left="-57" w:right="-57" w:hanging="284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5.2.2.6 – знать о вкладе кочевников в развитие мировой цивилизации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16.11.2023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1-22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Материальная культура древних кочевников         </w:t>
            </w: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: Каковы особенности жилища кочевников?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5.2.2.3 – описывать особенности прикладного искусства древних племен;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21.11.2023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5.2.2.6 – знать</w:t>
            </w:r>
            <w:r w:rsidRPr="009B1203">
              <w:rPr>
                <w:sz w:val="20"/>
                <w:szCs w:val="20"/>
              </w:rPr>
              <w:t xml:space="preserve"> о вкладе кочевников в развитие мировой цивилизации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23.11.2023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3</w:t>
            </w:r>
            <w:r w:rsidRPr="009B1203">
              <w:rPr>
                <w:sz w:val="20"/>
                <w:szCs w:val="20"/>
                <w:lang w:val="kk-KZ"/>
              </w:rPr>
              <w:t>-2</w:t>
            </w: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Мировоззрение древних кочевников</w:t>
            </w:r>
          </w:p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Какие традиции и обычаи кочевников сохран</w:t>
            </w:r>
            <w:r>
              <w:rPr>
                <w:rFonts w:eastAsia="Calibri"/>
                <w:sz w:val="20"/>
                <w:szCs w:val="20"/>
                <w:lang w:eastAsia="en-US"/>
              </w:rPr>
              <w:t>ились до наших дней?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5.2.1.2 – описывать мировоззрение древних племен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28.11.2023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  <w:tcBorders>
              <w:bottom w:val="single" w:sz="4" w:space="0" w:color="002060"/>
            </w:tcBorders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tcBorders>
              <w:bottom w:val="single" w:sz="4" w:space="0" w:color="002060"/>
            </w:tcBorders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Мировоззрение древних кочевников</w:t>
            </w:r>
          </w:p>
          <w:p w:rsidR="00841295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Какие традиции и обычаи кочевников сохранились до наших дней? </w:t>
            </w:r>
          </w:p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b/>
                <w:color w:val="C00000"/>
                <w:sz w:val="20"/>
                <w:szCs w:val="20"/>
                <w:lang w:eastAsia="en-US"/>
              </w:rPr>
              <w:t>СОР №2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5.2.1.2 – описывать мировоззрение древних племен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30.11.2023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5</w:t>
            </w:r>
            <w:r w:rsidRPr="009B1203">
              <w:rPr>
                <w:sz w:val="20"/>
                <w:szCs w:val="20"/>
                <w:lang w:val="kk-KZ"/>
              </w:rPr>
              <w:t>-2</w:t>
            </w: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3.</w:t>
            </w:r>
            <w:r w:rsidRPr="009B1203">
              <w:rPr>
                <w:sz w:val="20"/>
                <w:szCs w:val="20"/>
                <w:lang w:val="kk-KZ"/>
              </w:rPr>
              <w:t xml:space="preserve"> </w:t>
            </w:r>
            <w:r w:rsidRPr="009B1203">
              <w:rPr>
                <w:sz w:val="20"/>
                <w:szCs w:val="20"/>
              </w:rPr>
              <w:t>Саки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Исторические сведения о саках                               </w:t>
            </w:r>
            <w:r w:rsidRPr="009B1203">
              <w:rPr>
                <w:rFonts w:eastAsia="MS Minngs"/>
                <w:sz w:val="20"/>
                <w:szCs w:val="20"/>
                <w:u w:val="single"/>
                <w:lang w:eastAsia="en-US"/>
              </w:rPr>
              <w:t>Исследовательский вопрос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>: Какие исторические источники повествуют нам о жизни саков?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5.3.1.1 – показывать расселение племенных союзов на карте;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05.12.2023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5.3.1.2 –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объяснять формирование древних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государственных объединений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07.12.2023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7</w:t>
            </w:r>
            <w:r w:rsidRPr="009B1203">
              <w:rPr>
                <w:sz w:val="20"/>
                <w:szCs w:val="20"/>
                <w:lang w:val="kk-KZ"/>
              </w:rPr>
              <w:t>-</w:t>
            </w:r>
            <w:r>
              <w:rPr>
                <w:sz w:val="20"/>
                <w:szCs w:val="20"/>
                <w:lang w:val="kk-KZ"/>
              </w:rPr>
              <w:t>29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Археологическая находка «Золотой человек» </w:t>
            </w:r>
            <w:r w:rsidRPr="009B1203">
              <w:rPr>
                <w:rFonts w:eastAsia="MS Minngs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Кем был «Золотой человек», найденный в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Иссыкском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кургане?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41295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СОР №3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5.2.3.1 – знать археологические открытия казахстанских ученых;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12.12.2023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Default="005E118E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 xml:space="preserve">5.2.2.4 – определять особенности археологической находки «Золотой человек» из </w:t>
            </w:r>
            <w:proofErr w:type="spellStart"/>
            <w:r w:rsidRPr="009B1203">
              <w:rPr>
                <w:sz w:val="20"/>
                <w:szCs w:val="20"/>
              </w:rPr>
              <w:t>Иссыкского</w:t>
            </w:r>
            <w:proofErr w:type="spellEnd"/>
            <w:r w:rsidRPr="009B1203">
              <w:rPr>
                <w:sz w:val="20"/>
                <w:szCs w:val="20"/>
              </w:rPr>
              <w:t xml:space="preserve"> кургана;</w:t>
            </w:r>
          </w:p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A0757E">
              <w:rPr>
                <w:sz w:val="20"/>
                <w:szCs w:val="20"/>
              </w:rPr>
              <w:t>5.2.1.2 описывать мировоззрение древних племен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629" w:type="pct"/>
          </w:tcPr>
          <w:p w:rsidR="005E118E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14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.12.2023</w:t>
            </w: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.12.2023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2571D1" w:rsidRPr="009B1203" w:rsidTr="002571D1">
        <w:trPr>
          <w:trHeight w:val="20"/>
          <w:jc w:val="center"/>
        </w:trPr>
        <w:tc>
          <w:tcPr>
            <w:tcW w:w="342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30</w:t>
            </w:r>
          </w:p>
        </w:tc>
        <w:tc>
          <w:tcPr>
            <w:tcW w:w="757" w:type="pct"/>
          </w:tcPr>
          <w:p w:rsidR="002571D1" w:rsidRPr="009B1203" w:rsidRDefault="002571D1" w:rsidP="003C6387">
            <w:pPr>
              <w:ind w:left="-57" w:right="-57"/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</w:pPr>
          </w:p>
        </w:tc>
        <w:tc>
          <w:tcPr>
            <w:tcW w:w="2400" w:type="pct"/>
            <w:gridSpan w:val="2"/>
          </w:tcPr>
          <w:p w:rsidR="002571D1" w:rsidRPr="002571D1" w:rsidRDefault="002571D1" w:rsidP="002571D1">
            <w:pPr>
              <w:ind w:left="-57" w:right="-57"/>
              <w:rPr>
                <w:rFonts w:eastAsia="MS Minngs"/>
                <w:b/>
                <w:color w:val="C00000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b/>
                <w:color w:val="C00000"/>
                <w:sz w:val="20"/>
                <w:szCs w:val="20"/>
                <w:lang w:val="kk-KZ" w:eastAsia="en-US"/>
              </w:rPr>
              <w:t xml:space="preserve">Суммативное оценивание   №2  </w:t>
            </w:r>
            <w:r w:rsidRPr="009B1203">
              <w:rPr>
                <w:b/>
                <w:color w:val="C00000"/>
                <w:sz w:val="20"/>
                <w:szCs w:val="20"/>
                <w:lang w:val="kk-KZ"/>
              </w:rPr>
              <w:t>за ІІ четверть</w:t>
            </w:r>
          </w:p>
        </w:tc>
        <w:tc>
          <w:tcPr>
            <w:tcW w:w="290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9B1203">
              <w:rPr>
                <w:color w:val="C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2571D1" w:rsidRPr="004273A4" w:rsidRDefault="002571D1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21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.12.2023</w:t>
            </w:r>
          </w:p>
        </w:tc>
        <w:tc>
          <w:tcPr>
            <w:tcW w:w="582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31</w:t>
            </w:r>
          </w:p>
        </w:tc>
        <w:tc>
          <w:tcPr>
            <w:tcW w:w="75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/>
              </w:rPr>
              <w:t>Краеведение</w:t>
            </w:r>
          </w:p>
        </w:tc>
        <w:tc>
          <w:tcPr>
            <w:tcW w:w="1093" w:type="pct"/>
          </w:tcPr>
          <w:p w:rsidR="005E118E" w:rsidRPr="009B1203" w:rsidRDefault="005E118E" w:rsidP="003C6387">
            <w:pPr>
              <w:ind w:left="-57" w:right="-57"/>
              <w:rPr>
                <w:rFonts w:eastAsia="MS Minngs"/>
                <w:sz w:val="20"/>
                <w:szCs w:val="20"/>
                <w:lang w:eastAsia="en-US"/>
              </w:rPr>
            </w:pPr>
            <w:r w:rsidRPr="00A0757E">
              <w:rPr>
                <w:rFonts w:eastAsia="MS Minngs"/>
                <w:sz w:val="20"/>
                <w:szCs w:val="20"/>
                <w:lang w:eastAsia="en-US"/>
              </w:rPr>
              <w:t>Памятники истории вокруг нас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A0757E">
              <w:rPr>
                <w:sz w:val="20"/>
                <w:szCs w:val="20"/>
              </w:rPr>
              <w:t>5.2.2.8 понимать уникальность памятников истории родного края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137A37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4273A4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.12.2023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32</w:t>
            </w:r>
          </w:p>
        </w:tc>
        <w:tc>
          <w:tcPr>
            <w:tcW w:w="75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Повторение</w:t>
            </w:r>
          </w:p>
        </w:tc>
        <w:tc>
          <w:tcPr>
            <w:tcW w:w="1093" w:type="pct"/>
          </w:tcPr>
          <w:p w:rsidR="005E118E" w:rsidRPr="00FE40C4" w:rsidRDefault="005E118E" w:rsidP="003C6387">
            <w:pPr>
              <w:ind w:left="-57" w:right="-57"/>
              <w:rPr>
                <w:rFonts w:eastAsia="MS Minngs"/>
                <w:sz w:val="20"/>
                <w:szCs w:val="20"/>
                <w:lang w:eastAsia="en-US"/>
              </w:rPr>
            </w:pPr>
            <w:r w:rsidRPr="00FE40C4">
              <w:rPr>
                <w:rFonts w:eastAsia="MS Minngs"/>
                <w:sz w:val="20"/>
                <w:szCs w:val="20"/>
                <w:lang w:eastAsia="en-US"/>
              </w:rPr>
              <w:t>Освоение железа на территории Казахстана</w:t>
            </w:r>
          </w:p>
        </w:tc>
        <w:tc>
          <w:tcPr>
            <w:tcW w:w="1307" w:type="pct"/>
          </w:tcPr>
          <w:p w:rsidR="005E118E" w:rsidRPr="004F3F21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FE40C4">
              <w:rPr>
                <w:sz w:val="20"/>
                <w:szCs w:val="20"/>
              </w:rPr>
              <w:t>5.4.2.2 – объяснять влияние развития металлургии на различные сферы хозяйства</w:t>
            </w:r>
          </w:p>
        </w:tc>
        <w:tc>
          <w:tcPr>
            <w:tcW w:w="290" w:type="pct"/>
          </w:tcPr>
          <w:p w:rsidR="005E118E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  <w:p w:rsidR="005E118E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5E118E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5E118E" w:rsidRPr="00137A37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29" w:type="pct"/>
          </w:tcPr>
          <w:p w:rsidR="005E118E" w:rsidRPr="004273A4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28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.12.2023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shd w:val="clear" w:color="auto" w:fill="002060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kk-KZ"/>
              </w:rPr>
            </w:pPr>
          </w:p>
        </w:tc>
        <w:tc>
          <w:tcPr>
            <w:tcW w:w="3157" w:type="pct"/>
            <w:gridSpan w:val="3"/>
            <w:shd w:val="clear" w:color="auto" w:fill="002060"/>
            <w:vAlign w:val="center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rFonts w:eastAsia="Calibri"/>
                <w:color w:val="FFFFFF" w:themeColor="background1"/>
                <w:sz w:val="20"/>
                <w:szCs w:val="20"/>
                <w:lang w:val="kk-KZ" w:eastAsia="en-US"/>
              </w:rPr>
              <w:t>3-я четверть</w:t>
            </w:r>
            <w:r>
              <w:rPr>
                <w:rFonts w:eastAsia="Calibri"/>
                <w:color w:val="FFFFFF" w:themeColor="background1"/>
                <w:sz w:val="20"/>
                <w:szCs w:val="20"/>
                <w:lang w:val="kk-KZ" w:eastAsia="en-US"/>
              </w:rPr>
              <w:t xml:space="preserve">  </w:t>
            </w:r>
            <w:r>
              <w:rPr>
                <w:rFonts w:eastAsia="Calibri"/>
                <w:color w:val="FFFFFF" w:themeColor="background1"/>
                <w:sz w:val="20"/>
                <w:szCs w:val="20"/>
                <w:lang w:val="en-US" w:eastAsia="en-US"/>
              </w:rPr>
              <w:t xml:space="preserve">- </w:t>
            </w:r>
            <w:r w:rsidRPr="009B1203">
              <w:rPr>
                <w:color w:val="FFFFFF" w:themeColor="background1"/>
                <w:sz w:val="20"/>
                <w:szCs w:val="20"/>
              </w:rPr>
              <w:t>20 часов</w:t>
            </w:r>
          </w:p>
        </w:tc>
        <w:tc>
          <w:tcPr>
            <w:tcW w:w="1501" w:type="pct"/>
            <w:gridSpan w:val="3"/>
            <w:shd w:val="clear" w:color="auto" w:fill="002060"/>
            <w:vAlign w:val="center"/>
          </w:tcPr>
          <w:p w:rsidR="005E118E" w:rsidRPr="0084166E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33-34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ind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3. </w:t>
            </w:r>
            <w:r w:rsidRPr="009B1203">
              <w:rPr>
                <w:sz w:val="20"/>
                <w:szCs w:val="20"/>
                <w:lang w:val="kk-KZ"/>
              </w:rPr>
              <w:t>Саки</w:t>
            </w:r>
          </w:p>
          <w:p w:rsidR="005E118E" w:rsidRPr="009B1203" w:rsidRDefault="005E118E" w:rsidP="003C6387">
            <w:pPr>
              <w:ind w:left="-57" w:right="-57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</w:rPr>
              <w:t xml:space="preserve">Царские курганы </w:t>
            </w:r>
            <w:proofErr w:type="spellStart"/>
            <w:r w:rsidRPr="009B1203">
              <w:rPr>
                <w:rFonts w:eastAsia="MS Minngs"/>
                <w:sz w:val="20"/>
                <w:szCs w:val="20"/>
              </w:rPr>
              <w:t>Шиликты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и </w:t>
            </w:r>
            <w:proofErr w:type="spellStart"/>
            <w:r w:rsidRPr="009B1203">
              <w:rPr>
                <w:rFonts w:eastAsia="MS Minngs"/>
                <w:sz w:val="20"/>
                <w:szCs w:val="20"/>
              </w:rPr>
              <w:t>Бесшатыр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                    </w:t>
            </w:r>
            <w:r w:rsidRPr="009B1203">
              <w:rPr>
                <w:rFonts w:eastAsia="MS Minngs"/>
                <w:sz w:val="20"/>
                <w:szCs w:val="20"/>
                <w:u w:val="single"/>
              </w:rPr>
              <w:t xml:space="preserve">Исследовательский вопрос: </w:t>
            </w:r>
            <w:r w:rsidRPr="009B1203">
              <w:rPr>
                <w:rFonts w:eastAsia="MS Minngs"/>
                <w:sz w:val="20"/>
                <w:szCs w:val="20"/>
              </w:rPr>
              <w:t xml:space="preserve">Почему курганы </w:t>
            </w:r>
            <w:proofErr w:type="spellStart"/>
            <w:r w:rsidRPr="009B1203">
              <w:rPr>
                <w:rFonts w:eastAsia="MS Minngs"/>
                <w:sz w:val="20"/>
                <w:szCs w:val="20"/>
              </w:rPr>
              <w:t>Шиликты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и </w:t>
            </w:r>
            <w:proofErr w:type="spellStart"/>
            <w:r w:rsidRPr="009B1203">
              <w:rPr>
                <w:rFonts w:eastAsia="MS Minngs"/>
                <w:sz w:val="20"/>
                <w:szCs w:val="20"/>
              </w:rPr>
              <w:t>Бесшатыр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называют «царскими»?</w:t>
            </w:r>
            <w:r w:rsidRPr="009B12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5.2.2.1 – описывать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археологические памятники;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09.01.2024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Default="005E118E" w:rsidP="003C6387">
            <w:pPr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5.1.2.2 – объяснять особенн</w:t>
            </w:r>
            <w:r>
              <w:rPr>
                <w:sz w:val="20"/>
                <w:szCs w:val="20"/>
              </w:rPr>
              <w:t xml:space="preserve">ости социальных групп;                    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5.2.1.2 – описывать </w:t>
            </w:r>
            <w:r w:rsidRPr="009B1203">
              <w:rPr>
                <w:sz w:val="20"/>
                <w:szCs w:val="20"/>
              </w:rPr>
              <w:t>мировоззрение древних племен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11.01.2024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35-36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rFonts w:eastAsia="MS Minngs"/>
                <w:sz w:val="20"/>
                <w:szCs w:val="20"/>
              </w:rPr>
            </w:pPr>
            <w:proofErr w:type="spellStart"/>
            <w:r w:rsidRPr="009B1203">
              <w:rPr>
                <w:rFonts w:eastAsia="MS Minngs"/>
                <w:sz w:val="20"/>
                <w:szCs w:val="20"/>
              </w:rPr>
              <w:t>Берельские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курганы</w:t>
            </w:r>
          </w:p>
          <w:p w:rsidR="005E118E" w:rsidRPr="009B1203" w:rsidRDefault="005E118E" w:rsidP="003C6387">
            <w:pPr>
              <w:ind w:left="-57" w:right="-57"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</w:rPr>
              <w:t xml:space="preserve"> Как характеризуют культуру саков находки из </w:t>
            </w:r>
            <w:proofErr w:type="spellStart"/>
            <w:r w:rsidRPr="009B1203">
              <w:rPr>
                <w:rFonts w:eastAsia="MS Minngs"/>
                <w:sz w:val="20"/>
                <w:szCs w:val="20"/>
              </w:rPr>
              <w:t>берельского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могильника?</w:t>
            </w:r>
            <w:r w:rsidRPr="009B12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5.2.2.1 – описывать археологические памятники;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16.01.2024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5.</w:t>
            </w:r>
            <w:r w:rsidRPr="009B1203">
              <w:rPr>
                <w:sz w:val="20"/>
                <w:szCs w:val="20"/>
                <w:lang w:val="kk-KZ" w:eastAsia="en-US"/>
              </w:rPr>
              <w:t>2.1.2 – описывать мировоззрение древних племен;</w:t>
            </w:r>
          </w:p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5.2.2.3 – описывать особенности прикладного искусства древних племен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18.01.2024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37-38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kinsoku w:val="0"/>
              <w:overflowPunct w:val="0"/>
              <w:ind w:left="-57" w:right="-57"/>
              <w:rPr>
                <w:rFonts w:eastAsia="MS Minngs"/>
                <w:sz w:val="20"/>
                <w:szCs w:val="20"/>
              </w:rPr>
            </w:pPr>
            <w:proofErr w:type="spellStart"/>
            <w:r w:rsidRPr="009B1203">
              <w:rPr>
                <w:rFonts w:eastAsia="MS Minngs"/>
                <w:sz w:val="20"/>
                <w:szCs w:val="20"/>
              </w:rPr>
              <w:t>Тасмолинская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археологическая культура</w:t>
            </w:r>
          </w:p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</w:rPr>
              <w:t xml:space="preserve"> Каковы особенности «курганов с усами»?</w:t>
            </w:r>
            <w:r w:rsidRPr="009B12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5.2.2.1 – описывать  археологические памятники;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rPr>
                <w:sz w:val="20"/>
                <w:szCs w:val="20"/>
                <w:lang w:eastAsia="en-US"/>
              </w:rPr>
            </w:pPr>
            <w:r w:rsidRPr="009B1203">
              <w:rPr>
                <w:sz w:val="20"/>
                <w:szCs w:val="20"/>
                <w:lang w:eastAsia="en-US"/>
              </w:rPr>
              <w:t>5.2.1.2 – описывать мировоззрение древних племен.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 w:rsidRPr="009B1203">
              <w:rPr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3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ind w:left="-57" w:right="-57"/>
              <w:jc w:val="center"/>
              <w:rPr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39</w:t>
            </w: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tabs>
                <w:tab w:val="left" w:pos="426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lang w:val="kk-KZ"/>
              </w:rPr>
              <w:t>С</w:t>
            </w:r>
            <w:proofErr w:type="spellStart"/>
            <w:r w:rsidRPr="009B1203">
              <w:rPr>
                <w:sz w:val="20"/>
                <w:szCs w:val="20"/>
              </w:rPr>
              <w:t>акская</w:t>
            </w:r>
            <w:proofErr w:type="spellEnd"/>
            <w:r w:rsidRPr="009B1203">
              <w:rPr>
                <w:sz w:val="20"/>
                <w:szCs w:val="20"/>
              </w:rPr>
              <w:t xml:space="preserve"> царица </w:t>
            </w:r>
            <w:proofErr w:type="spellStart"/>
            <w:r w:rsidRPr="009B1203">
              <w:rPr>
                <w:sz w:val="20"/>
                <w:szCs w:val="20"/>
              </w:rPr>
              <w:t>Томирис</w:t>
            </w:r>
            <w:proofErr w:type="spellEnd"/>
          </w:p>
          <w:p w:rsidR="005E118E" w:rsidRPr="009B1203" w:rsidRDefault="005E118E" w:rsidP="003C6387">
            <w:pPr>
              <w:tabs>
                <w:tab w:val="left" w:pos="426"/>
              </w:tabs>
              <w:ind w:left="-57" w:right="-57" w:firstLine="11"/>
              <w:contextualSpacing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</w:rPr>
              <w:t xml:space="preserve"> Как описывается образ </w:t>
            </w:r>
            <w:proofErr w:type="spellStart"/>
            <w:r w:rsidRPr="009B1203">
              <w:rPr>
                <w:rFonts w:eastAsia="MS Minngs"/>
                <w:sz w:val="20"/>
                <w:szCs w:val="20"/>
              </w:rPr>
              <w:t>Томирис</w:t>
            </w:r>
            <w:proofErr w:type="spellEnd"/>
            <w:r w:rsidRPr="009B1203">
              <w:rPr>
                <w:rFonts w:eastAsia="MS Minngs"/>
                <w:sz w:val="20"/>
                <w:szCs w:val="20"/>
              </w:rPr>
              <w:t xml:space="preserve"> в исторических источниках?</w:t>
            </w:r>
            <w:r w:rsidRPr="009B1203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 w:firstLine="6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5.3.2.1 – определять место ранних кочевников Казахстана на международной арене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FD222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29</w:t>
            </w:r>
            <w:r w:rsidR="005E118E">
              <w:rPr>
                <w:rFonts w:eastAsia="Calibri"/>
                <w:sz w:val="20"/>
                <w:szCs w:val="20"/>
                <w:lang w:val="kk-KZ" w:eastAsia="en-US"/>
              </w:rPr>
              <w:t>.01.2024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40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 w:firstLine="11"/>
              <w:contextualSpacing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</w:rPr>
              <w:t xml:space="preserve">Подвиг Ширака </w:t>
            </w:r>
            <w:r w:rsidRPr="009B1203">
              <w:rPr>
                <w:rFonts w:eastAsia="MS Minngs"/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</w:rPr>
              <w:t xml:space="preserve"> Как саки боролись за свою независимость?</w:t>
            </w:r>
            <w:r w:rsidRPr="009B12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 w:firstLine="6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5.3.2.1 – определять место ранних кочевников Казахстана на международной арене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FD222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30.01</w:t>
            </w:r>
            <w:r w:rsidR="005E118E">
              <w:rPr>
                <w:rFonts w:eastAsia="Calibri"/>
                <w:sz w:val="20"/>
                <w:szCs w:val="20"/>
                <w:lang w:val="kk-KZ" w:eastAsia="en-US"/>
              </w:rPr>
              <w:t>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41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2571D1">
            <w:pPr>
              <w:tabs>
                <w:tab w:val="left" w:pos="426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Б</w:t>
            </w:r>
            <w:proofErr w:type="spellStart"/>
            <w:r w:rsidRPr="009B1203">
              <w:rPr>
                <w:sz w:val="20"/>
                <w:szCs w:val="20"/>
              </w:rPr>
              <w:t>орьба</w:t>
            </w:r>
            <w:proofErr w:type="spellEnd"/>
            <w:r w:rsidRPr="009B1203">
              <w:rPr>
                <w:sz w:val="20"/>
                <w:szCs w:val="20"/>
              </w:rPr>
              <w:t xml:space="preserve"> саков против армии Александра Македонского </w:t>
            </w:r>
            <w:r w:rsidRPr="009B1203">
              <w:rPr>
                <w:rFonts w:eastAsia="MS Minngs"/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</w:rPr>
              <w:t xml:space="preserve"> Почему поход Александра Македонского на саков закончился неудачей?  </w:t>
            </w:r>
            <w:r>
              <w:rPr>
                <w:rFonts w:eastAsia="MS Minngs"/>
                <w:sz w:val="20"/>
                <w:szCs w:val="20"/>
              </w:rPr>
              <w:t xml:space="preserve">  </w:t>
            </w:r>
            <w:r w:rsidRPr="009B1203"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  <w:t xml:space="preserve">СОР </w:t>
            </w:r>
            <w:r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  <w:t>№ 4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 w:firstLine="6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5.3.2.1 – определять место ранних кочевников Казахстана на международной арене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5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color w:val="C00000"/>
                <w:sz w:val="20"/>
                <w:szCs w:val="20"/>
                <w:lang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 w:hanging="136"/>
              <w:contextualSpacing/>
              <w:jc w:val="center"/>
              <w:rPr>
                <w:rFonts w:eastAsia="MS Minngs"/>
                <w:sz w:val="20"/>
                <w:szCs w:val="20"/>
                <w:lang w:val="kk-KZ"/>
              </w:rPr>
            </w:pPr>
            <w:r w:rsidRPr="009B1203">
              <w:rPr>
                <w:rFonts w:eastAsia="MS Minngs"/>
                <w:sz w:val="20"/>
                <w:szCs w:val="20"/>
                <w:lang w:val="kk-KZ"/>
              </w:rPr>
              <w:t xml:space="preserve"> 4</w:t>
            </w:r>
            <w:r>
              <w:rPr>
                <w:rFonts w:eastAsia="MS Minngs"/>
                <w:sz w:val="20"/>
                <w:szCs w:val="20"/>
                <w:lang w:val="kk-KZ"/>
              </w:rPr>
              <w:t>2-44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tabs>
                <w:tab w:val="left" w:pos="145"/>
              </w:tabs>
              <w:ind w:right="-57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  <w:r>
              <w:rPr>
                <w:rFonts w:eastAsia="MS Minngs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eastAsia="MS Minngs"/>
                <w:sz w:val="20"/>
                <w:szCs w:val="20"/>
              </w:rPr>
              <w:t>Усуни</w:t>
            </w:r>
            <w:proofErr w:type="spellEnd"/>
            <w:r>
              <w:rPr>
                <w:rFonts w:eastAsia="MS Minngs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eastAsia="MS Minngs"/>
                <w:sz w:val="20"/>
                <w:szCs w:val="20"/>
              </w:rPr>
              <w:t>кангюи</w:t>
            </w:r>
            <w:proofErr w:type="spellEnd"/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145"/>
              </w:tabs>
              <w:kinsoku w:val="0"/>
              <w:overflowPunct w:val="0"/>
              <w:spacing w:after="200"/>
              <w:ind w:left="-57" w:right="-57"/>
              <w:rPr>
                <w:rFonts w:eastAsia="MS Minngs"/>
                <w:sz w:val="20"/>
                <w:szCs w:val="20"/>
                <w:lang w:eastAsia="en-US"/>
              </w:rPr>
            </w:pP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Письменные источники об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усунях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</w:t>
            </w:r>
            <w:r w:rsidRPr="009B1203">
              <w:rPr>
                <w:rFonts w:eastAsia="MS Minngs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Как описывали жизнь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усунов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китайские авторы?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5.3.1.2 – объяснять формирование древних государственных объединений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6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 w:hanging="136"/>
              <w:contextualSpacing/>
              <w:jc w:val="center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 w:hanging="136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5.1.2.2 – объяснять особенности социальных групп;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 w:hanging="136"/>
              <w:contextualSpacing/>
              <w:jc w:val="center"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 w:hanging="136"/>
              <w:contextualSpacing/>
              <w:rPr>
                <w:rFonts w:eastAsia="MS Minngs"/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3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4</w:t>
            </w:r>
            <w:r>
              <w:rPr>
                <w:sz w:val="20"/>
                <w:szCs w:val="20"/>
                <w:lang w:val="kk-KZ"/>
              </w:rPr>
              <w:t>5-46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145"/>
              </w:tabs>
              <w:kinsoku w:val="0"/>
              <w:overflowPunct w:val="0"/>
              <w:spacing w:after="200"/>
              <w:ind w:left="-57" w:right="-57"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Развитие городской культуры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кангюев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</w:t>
            </w:r>
            <w:r w:rsidRPr="009B1203">
              <w:rPr>
                <w:rFonts w:eastAsia="MS Minngs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С чем связано развитие городской культуры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кангюев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>?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ind w:left="-57" w:right="-57"/>
              <w:rPr>
                <w:rFonts w:eastAsia="Calibri"/>
                <w:sz w:val="20"/>
                <w:szCs w:val="20"/>
              </w:rPr>
            </w:pPr>
            <w:r w:rsidRPr="009B1203">
              <w:rPr>
                <w:sz w:val="20"/>
                <w:szCs w:val="20"/>
                <w:lang w:eastAsia="en-US"/>
              </w:rPr>
              <w:t xml:space="preserve">5.4.2.3 –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объяснять возникновение Великого Шелкового пути;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FD222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19</w:t>
            </w:r>
            <w:r w:rsidR="005E118E"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FD222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20</w:t>
            </w:r>
            <w:r w:rsidR="005E118E"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47-48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Общественное устройство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кангюев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.                         </w:t>
            </w:r>
            <w:r w:rsidRPr="009B1203">
              <w:rPr>
                <w:rFonts w:eastAsia="MS Minngs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Как описывал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Сыма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Цянь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общество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кангюев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>?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5.1.2.2 – объяснять особенности социальных групп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6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5.3.1.2 – </w:t>
            </w:r>
            <w:r>
              <w:rPr>
                <w:sz w:val="20"/>
                <w:szCs w:val="20"/>
              </w:rPr>
              <w:t xml:space="preserve">объяснять формирование древних </w:t>
            </w:r>
            <w:r w:rsidRPr="009B1203">
              <w:rPr>
                <w:sz w:val="20"/>
                <w:szCs w:val="20"/>
              </w:rPr>
              <w:t>государственных объединений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2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7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.02.2024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49-50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5E118E" w:rsidRDefault="005E118E" w:rsidP="003C6387">
            <w:pPr>
              <w:tabs>
                <w:tab w:val="left" w:pos="145"/>
              </w:tabs>
              <w:kinsoku w:val="0"/>
              <w:overflowPunct w:val="0"/>
              <w:spacing w:after="200"/>
              <w:ind w:left="-57" w:right="-57"/>
              <w:rPr>
                <w:rFonts w:eastAsia="MS Minngs"/>
                <w:sz w:val="20"/>
                <w:szCs w:val="20"/>
                <w:lang w:eastAsia="en-US"/>
              </w:rPr>
            </w:pP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Материальная и духовная культура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усунов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кангюев</w:t>
            </w:r>
            <w:proofErr w:type="spellEnd"/>
          </w:p>
          <w:p w:rsidR="005E118E" w:rsidRPr="00FF321A" w:rsidRDefault="005E118E" w:rsidP="003C6387">
            <w:pPr>
              <w:tabs>
                <w:tab w:val="left" w:pos="145"/>
              </w:tabs>
              <w:kinsoku w:val="0"/>
              <w:overflowPunct w:val="0"/>
              <w:spacing w:after="200"/>
              <w:ind w:left="-57" w:right="-57"/>
              <w:rPr>
                <w:rFonts w:eastAsia="MS Minngs"/>
                <w:sz w:val="20"/>
                <w:szCs w:val="20"/>
                <w:lang w:eastAsia="en-US"/>
              </w:rPr>
            </w:pPr>
            <w:r w:rsidRPr="009B1203">
              <w:rPr>
                <w:rFonts w:eastAsia="MS Minngs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Каковы особенности культуры</w:t>
            </w:r>
            <w:r w:rsidRPr="009B1203">
              <w:rPr>
                <w:rFonts w:eastAsia="MS Minngs"/>
                <w:sz w:val="20"/>
                <w:szCs w:val="20"/>
                <w:lang w:val="kk-KZ" w:eastAsia="en-US"/>
              </w:rPr>
              <w:t xml:space="preserve"> усунов</w:t>
            </w:r>
            <w:r w:rsidRPr="009B1203">
              <w:rPr>
                <w:rFonts w:eastAsia="MS Minngs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9B1203">
              <w:rPr>
                <w:rFonts w:eastAsia="MS Minngs"/>
                <w:sz w:val="20"/>
                <w:szCs w:val="20"/>
                <w:lang w:eastAsia="en-US"/>
              </w:rPr>
              <w:t>кангюев</w:t>
            </w:r>
            <w:proofErr w:type="spellEnd"/>
            <w:r w:rsidRPr="009B1203">
              <w:rPr>
                <w:rFonts w:eastAsia="MS Minngs"/>
                <w:sz w:val="20"/>
                <w:szCs w:val="20"/>
                <w:lang w:eastAsia="en-US"/>
              </w:rPr>
              <w:t>?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C00000"/>
                <w:sz w:val="20"/>
                <w:szCs w:val="20"/>
                <w:lang w:val="kk-KZ"/>
              </w:rPr>
              <w:t>СОР №5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5.2.2.3 – описывать особенности прикладного искусства древних племен;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4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.03.2024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832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145"/>
              </w:tabs>
              <w:ind w:left="-57" w:right="-57" w:hanging="11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5.2.2.6 – знать о</w:t>
            </w:r>
            <w:r w:rsidRPr="009B1203">
              <w:rPr>
                <w:sz w:val="20"/>
                <w:szCs w:val="20"/>
              </w:rPr>
              <w:t xml:space="preserve"> вкладе кочевников в развитие мировой цивилизации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FD222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0</w:t>
            </w:r>
            <w:r w:rsidR="00FD222E">
              <w:rPr>
                <w:rFonts w:eastAsia="Calibri"/>
                <w:sz w:val="20"/>
                <w:szCs w:val="20"/>
                <w:lang w:val="kk-KZ" w:eastAsia="en-US"/>
              </w:rPr>
              <w:t>5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>.03.2024</w:t>
            </w:r>
          </w:p>
        </w:tc>
        <w:tc>
          <w:tcPr>
            <w:tcW w:w="582" w:type="pct"/>
          </w:tcPr>
          <w:p w:rsidR="005E118E" w:rsidRPr="0084166E" w:rsidRDefault="005E118E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en-US"/>
              </w:rPr>
            </w:pPr>
            <w:r>
              <w:rPr>
                <w:color w:val="C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2571D1" w:rsidRPr="009B1203" w:rsidTr="003C6387">
        <w:trPr>
          <w:trHeight w:val="832"/>
          <w:jc w:val="center"/>
        </w:trPr>
        <w:tc>
          <w:tcPr>
            <w:tcW w:w="342" w:type="pct"/>
          </w:tcPr>
          <w:p w:rsidR="002571D1" w:rsidRPr="009B1203" w:rsidRDefault="002571D1" w:rsidP="002571D1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757" w:type="pct"/>
          </w:tcPr>
          <w:p w:rsidR="002571D1" w:rsidRPr="009B1203" w:rsidRDefault="002571D1" w:rsidP="000224F4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Краеведение</w:t>
            </w:r>
          </w:p>
        </w:tc>
        <w:tc>
          <w:tcPr>
            <w:tcW w:w="1093" w:type="pct"/>
          </w:tcPr>
          <w:p w:rsidR="002571D1" w:rsidRPr="009B1203" w:rsidRDefault="002571D1" w:rsidP="000224F4">
            <w:pPr>
              <w:ind w:left="-57" w:right="-57"/>
              <w:rPr>
                <w:sz w:val="20"/>
                <w:szCs w:val="20"/>
                <w:shd w:val="clear" w:color="auto" w:fill="FFFFFF"/>
                <w:lang w:val="kk-KZ"/>
              </w:rPr>
            </w:pPr>
            <w:r w:rsidRPr="003B1C45">
              <w:rPr>
                <w:sz w:val="20"/>
                <w:szCs w:val="20"/>
                <w:shd w:val="clear" w:color="auto" w:fill="FFFFFF"/>
              </w:rPr>
              <w:t xml:space="preserve">Исторические личности края: </w:t>
            </w:r>
            <w:proofErr w:type="spellStart"/>
            <w:r w:rsidRPr="003B1C45">
              <w:rPr>
                <w:sz w:val="20"/>
                <w:szCs w:val="20"/>
                <w:shd w:val="clear" w:color="auto" w:fill="FFFFFF"/>
              </w:rPr>
              <w:t>бии</w:t>
            </w:r>
            <w:proofErr w:type="spellEnd"/>
            <w:r w:rsidRPr="003B1C45">
              <w:rPr>
                <w:sz w:val="20"/>
                <w:szCs w:val="20"/>
                <w:shd w:val="clear" w:color="auto" w:fill="FFFFFF"/>
              </w:rPr>
              <w:t>, батыры и акыны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07" w:type="pct"/>
          </w:tcPr>
          <w:p w:rsidR="002571D1" w:rsidRPr="009B1203" w:rsidRDefault="002571D1" w:rsidP="000224F4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3B1C45">
              <w:rPr>
                <w:sz w:val="20"/>
                <w:szCs w:val="20"/>
              </w:rPr>
              <w:t>5.3.1.3 объяснять роль исторических личностей в истории родного края</w:t>
            </w:r>
          </w:p>
        </w:tc>
        <w:tc>
          <w:tcPr>
            <w:tcW w:w="290" w:type="pct"/>
          </w:tcPr>
          <w:p w:rsidR="002571D1" w:rsidRPr="009B1203" w:rsidRDefault="002571D1" w:rsidP="000224F4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2571D1" w:rsidRPr="009B1203" w:rsidRDefault="002571D1" w:rsidP="002571D1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>.03.2024</w:t>
            </w:r>
          </w:p>
        </w:tc>
        <w:tc>
          <w:tcPr>
            <w:tcW w:w="582" w:type="pct"/>
          </w:tcPr>
          <w:p w:rsidR="002571D1" w:rsidRPr="009B1203" w:rsidRDefault="002571D1" w:rsidP="000224F4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2571D1" w:rsidRPr="009B1203" w:rsidTr="002571D1">
        <w:trPr>
          <w:trHeight w:val="20"/>
          <w:jc w:val="center"/>
        </w:trPr>
        <w:tc>
          <w:tcPr>
            <w:tcW w:w="342" w:type="pct"/>
          </w:tcPr>
          <w:p w:rsidR="002571D1" w:rsidRPr="009B1203" w:rsidRDefault="002571D1" w:rsidP="002571D1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52</w:t>
            </w:r>
          </w:p>
        </w:tc>
        <w:tc>
          <w:tcPr>
            <w:tcW w:w="757" w:type="pct"/>
          </w:tcPr>
          <w:p w:rsidR="002571D1" w:rsidRPr="009B1203" w:rsidRDefault="002571D1" w:rsidP="003C6387">
            <w:pPr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2400" w:type="pct"/>
            <w:gridSpan w:val="2"/>
          </w:tcPr>
          <w:p w:rsidR="002571D1" w:rsidRPr="002571D1" w:rsidRDefault="002571D1" w:rsidP="002571D1">
            <w:pPr>
              <w:tabs>
                <w:tab w:val="left" w:pos="145"/>
              </w:tabs>
              <w:ind w:left="-57" w:right="-57" w:hanging="11"/>
              <w:contextualSpacing/>
              <w:rPr>
                <w:rFonts w:eastAsia="MS Minngs"/>
                <w:color w:val="C00000"/>
                <w:sz w:val="20"/>
                <w:szCs w:val="20"/>
                <w:lang w:val="kk-KZ" w:eastAsia="en-US"/>
              </w:rPr>
            </w:pPr>
            <w:r>
              <w:rPr>
                <w:rFonts w:eastAsia="MS Minngs"/>
                <w:color w:val="C00000"/>
                <w:sz w:val="20"/>
                <w:szCs w:val="20"/>
                <w:lang w:val="kk-KZ" w:eastAsia="en-US"/>
              </w:rPr>
              <w:t xml:space="preserve">Суммативное оценивание  № 3   </w:t>
            </w:r>
            <w:r w:rsidRPr="009B1203">
              <w:rPr>
                <w:color w:val="C00000"/>
                <w:sz w:val="20"/>
                <w:szCs w:val="20"/>
                <w:lang w:val="kk-KZ"/>
              </w:rPr>
              <w:t>за ІІІ четверть</w:t>
            </w:r>
          </w:p>
        </w:tc>
        <w:tc>
          <w:tcPr>
            <w:tcW w:w="290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9B1203">
              <w:rPr>
                <w:color w:val="C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2571D1" w:rsidRPr="00FA4581" w:rsidRDefault="002571D1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12.03.2024</w:t>
            </w:r>
          </w:p>
        </w:tc>
        <w:tc>
          <w:tcPr>
            <w:tcW w:w="582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5000" w:type="pct"/>
            <w:gridSpan w:val="7"/>
            <w:shd w:val="clear" w:color="auto" w:fill="002060"/>
            <w:vAlign w:val="center"/>
          </w:tcPr>
          <w:p w:rsidR="005E118E" w:rsidRPr="0084166E" w:rsidRDefault="005E118E" w:rsidP="003C6387">
            <w:pPr>
              <w:ind w:left="-57" w:right="-57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1203">
              <w:rPr>
                <w:rFonts w:eastAsia="Calibri"/>
                <w:color w:val="FFFFFF" w:themeColor="background1"/>
                <w:sz w:val="20"/>
                <w:szCs w:val="20"/>
                <w:lang w:val="kk-KZ" w:eastAsia="en-US"/>
              </w:rPr>
              <w:t>4-я четверть  -</w:t>
            </w:r>
            <w:r>
              <w:rPr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>
              <w:rPr>
                <w:color w:val="FFFFFF" w:themeColor="background1"/>
                <w:sz w:val="20"/>
                <w:szCs w:val="20"/>
              </w:rPr>
              <w:t xml:space="preserve">16 </w:t>
            </w:r>
            <w:r w:rsidRPr="009B1203">
              <w:rPr>
                <w:color w:val="FFFFFF" w:themeColor="background1"/>
                <w:sz w:val="20"/>
                <w:szCs w:val="20"/>
              </w:rPr>
              <w:t>часов</w:t>
            </w:r>
          </w:p>
        </w:tc>
      </w:tr>
      <w:tr w:rsidR="008012C6" w:rsidRPr="009B1203" w:rsidTr="00443F80">
        <w:trPr>
          <w:trHeight w:val="1615"/>
          <w:jc w:val="center"/>
        </w:trPr>
        <w:tc>
          <w:tcPr>
            <w:tcW w:w="342" w:type="pct"/>
          </w:tcPr>
          <w:p w:rsidR="008012C6" w:rsidRPr="009B1203" w:rsidRDefault="008012C6" w:rsidP="003C6387">
            <w:pPr>
              <w:tabs>
                <w:tab w:val="left" w:pos="426"/>
              </w:tabs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53</w:t>
            </w:r>
          </w:p>
        </w:tc>
        <w:tc>
          <w:tcPr>
            <w:tcW w:w="757" w:type="pct"/>
            <w:vMerge w:val="restart"/>
          </w:tcPr>
          <w:p w:rsidR="008012C6" w:rsidRPr="009B1203" w:rsidRDefault="008012C6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 xml:space="preserve"> </w:t>
            </w:r>
            <w:r w:rsidRPr="009B1203">
              <w:rPr>
                <w:sz w:val="20"/>
                <w:szCs w:val="20"/>
              </w:rPr>
              <w:t>Гунны</w:t>
            </w:r>
          </w:p>
          <w:p w:rsidR="008012C6" w:rsidRPr="009B1203" w:rsidRDefault="008012C6" w:rsidP="003C6387">
            <w:pPr>
              <w:tabs>
                <w:tab w:val="left" w:pos="426"/>
              </w:tabs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8012C6" w:rsidRPr="009B1203" w:rsidRDefault="008012C6" w:rsidP="003C6387">
            <w:pPr>
              <w:tabs>
                <w:tab w:val="left" w:pos="145"/>
              </w:tabs>
              <w:ind w:left="-57" w:right="-57" w:hanging="11"/>
              <w:contextualSpacing/>
              <w:rPr>
                <w:rFonts w:eastAsia="MS Minngs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О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бъединение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гуннских племен</w:t>
            </w:r>
          </w:p>
          <w:p w:rsidR="008012C6" w:rsidRPr="009B1203" w:rsidRDefault="008012C6" w:rsidP="003C6387">
            <w:pPr>
              <w:tabs>
                <w:tab w:val="left" w:pos="145"/>
              </w:tabs>
              <w:ind w:left="-57" w:right="-57" w:hanging="11"/>
              <w:contextualSpacing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Почему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Модэ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шаньюй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говорил: «Земля – основа государства»? </w:t>
            </w:r>
          </w:p>
        </w:tc>
        <w:tc>
          <w:tcPr>
            <w:tcW w:w="1307" w:type="pct"/>
          </w:tcPr>
          <w:p w:rsidR="008012C6" w:rsidRPr="009B1203" w:rsidRDefault="008012C6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5.3.</w:t>
            </w:r>
            <w:r>
              <w:rPr>
                <w:sz w:val="20"/>
                <w:szCs w:val="20"/>
              </w:rPr>
              <w:t>1.1 – показывать расселение племенных союзов на карте;</w:t>
            </w:r>
          </w:p>
          <w:p w:rsidR="008012C6" w:rsidRPr="009B1203" w:rsidRDefault="008012C6" w:rsidP="003C6387">
            <w:pPr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 xml:space="preserve">5.3.1.2 – </w:t>
            </w:r>
            <w:r>
              <w:rPr>
                <w:sz w:val="20"/>
                <w:szCs w:val="20"/>
              </w:rPr>
              <w:t xml:space="preserve">объяснять формирование древних </w:t>
            </w:r>
            <w:r w:rsidRPr="009B1203">
              <w:rPr>
                <w:sz w:val="20"/>
                <w:szCs w:val="20"/>
              </w:rPr>
              <w:t>государственных объединений</w:t>
            </w:r>
          </w:p>
        </w:tc>
        <w:tc>
          <w:tcPr>
            <w:tcW w:w="290" w:type="pct"/>
          </w:tcPr>
          <w:p w:rsidR="008012C6" w:rsidRPr="009B1203" w:rsidRDefault="008012C6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  <w:p w:rsidR="008012C6" w:rsidRPr="009B1203" w:rsidRDefault="008012C6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29" w:type="pct"/>
          </w:tcPr>
          <w:p w:rsidR="008012C6" w:rsidRPr="009B1203" w:rsidRDefault="008012C6" w:rsidP="007E53CC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01.04.2024</w:t>
            </w:r>
          </w:p>
          <w:p w:rsidR="008012C6" w:rsidRPr="009B1203" w:rsidRDefault="008012C6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582" w:type="pct"/>
          </w:tcPr>
          <w:p w:rsidR="008012C6" w:rsidRPr="009B1203" w:rsidRDefault="008012C6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54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 w:hanging="11"/>
              <w:contextualSpacing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 xml:space="preserve">Взаимоотношения гуннов с соседними государствами </w:t>
            </w: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 строительство Великой китайской стены связано с гуннами?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8012C6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0</w:t>
            </w:r>
            <w:r w:rsidR="008012C6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55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:rsidR="005E118E" w:rsidRPr="009B1203" w:rsidRDefault="005E118E" w:rsidP="003C6387">
            <w:pPr>
              <w:tabs>
                <w:tab w:val="left" w:pos="131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Переселение гуннов на Запад</w:t>
            </w:r>
          </w:p>
          <w:p w:rsidR="005E118E" w:rsidRPr="009B1203" w:rsidRDefault="005E118E" w:rsidP="003C6387">
            <w:pPr>
              <w:tabs>
                <w:tab w:val="left" w:pos="131"/>
              </w:tabs>
              <w:ind w:left="-57" w:right="-57"/>
              <w:contextualSpacing/>
              <w:rPr>
                <w:bCs/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Какие изменения произошли в результате переселения гуннов на Запад?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Arial"/>
                <w:sz w:val="20"/>
                <w:szCs w:val="20"/>
                <w:lang w:eastAsia="en-US"/>
              </w:rPr>
              <w:t xml:space="preserve">5.1.1.3 –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показывать на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исторической карте направления переселения гуннов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  <w:r w:rsidRPr="009B1203">
              <w:rPr>
                <w:rFonts w:eastAsia="Arial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7E53CC" w:rsidP="008012C6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0</w:t>
            </w:r>
            <w:r w:rsidR="008012C6">
              <w:rPr>
                <w:sz w:val="20"/>
                <w:szCs w:val="20"/>
                <w:lang w:val="kk-KZ"/>
              </w:rPr>
              <w:t>8</w:t>
            </w:r>
            <w:r w:rsidR="005E118E"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1112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56-57</w:t>
            </w: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Аттила и его завоевательные походы</w:t>
            </w:r>
          </w:p>
          <w:p w:rsidR="005E118E" w:rsidRPr="00FF321A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Какую оценку давали </w:t>
            </w:r>
            <w:proofErr w:type="spellStart"/>
            <w:r w:rsidRPr="009B1203">
              <w:rPr>
                <w:sz w:val="20"/>
                <w:szCs w:val="20"/>
              </w:rPr>
              <w:t>Атилле</w:t>
            </w:r>
            <w:proofErr w:type="spellEnd"/>
            <w:r w:rsidRPr="009B1203">
              <w:rPr>
                <w:sz w:val="20"/>
                <w:szCs w:val="20"/>
              </w:rPr>
              <w:t xml:space="preserve"> древние авторы? 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Arial"/>
                <w:sz w:val="20"/>
                <w:szCs w:val="20"/>
                <w:lang w:eastAsia="en-US"/>
              </w:rPr>
              <w:t xml:space="preserve">5.1.1.3 –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показывать на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>исторической карте направления переселения гуннов</w:t>
            </w:r>
          </w:p>
          <w:p w:rsidR="005E118E" w:rsidRPr="009B1203" w:rsidRDefault="005E118E" w:rsidP="003C6387">
            <w:pPr>
              <w:ind w:right="-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290" w:type="pct"/>
          </w:tcPr>
          <w:p w:rsidR="005E118E" w:rsidRPr="009B1203" w:rsidRDefault="007E53CC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  <w:r>
              <w:rPr>
                <w:rFonts w:eastAsia="Arial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8012C6" w:rsidP="007E53CC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09</w:t>
            </w:r>
            <w:r w:rsidR="005E118E"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2571D1">
        <w:trPr>
          <w:trHeight w:val="12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tcBorders>
              <w:top w:val="single" w:sz="4" w:space="0" w:color="auto"/>
              <w:right w:val="single" w:sz="4" w:space="0" w:color="auto"/>
            </w:tcBorders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Аттила и его завоевательные походы</w:t>
            </w:r>
          </w:p>
          <w:p w:rsidR="005E118E" w:rsidRPr="002571D1" w:rsidRDefault="005E118E" w:rsidP="002571D1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  <w:u w:val="single"/>
              </w:rPr>
              <w:t>Исследовательский вопрос:</w:t>
            </w:r>
            <w:r w:rsidRPr="009B1203">
              <w:rPr>
                <w:sz w:val="20"/>
                <w:szCs w:val="20"/>
              </w:rPr>
              <w:t xml:space="preserve"> Какую оценку давали </w:t>
            </w:r>
            <w:proofErr w:type="spellStart"/>
            <w:r w:rsidRPr="009B1203">
              <w:rPr>
                <w:sz w:val="20"/>
                <w:szCs w:val="20"/>
              </w:rPr>
              <w:t>Атилле</w:t>
            </w:r>
            <w:proofErr w:type="spellEnd"/>
            <w:r w:rsidRPr="009B1203">
              <w:rPr>
                <w:sz w:val="20"/>
                <w:szCs w:val="20"/>
              </w:rPr>
              <w:t xml:space="preserve"> древние авторы? </w:t>
            </w:r>
            <w:r w:rsidRPr="009B1203">
              <w:rPr>
                <w:rFonts w:eastAsia="Arial"/>
                <w:color w:val="C00000"/>
                <w:sz w:val="20"/>
                <w:szCs w:val="20"/>
                <w:lang w:val="kk-KZ" w:eastAsia="en-US"/>
              </w:rPr>
              <w:t xml:space="preserve">СОР № </w:t>
            </w:r>
            <w:r>
              <w:rPr>
                <w:rFonts w:eastAsia="Arial"/>
                <w:color w:val="C00000"/>
                <w:sz w:val="20"/>
                <w:szCs w:val="20"/>
                <w:lang w:val="kk-KZ" w:eastAsia="en-US"/>
              </w:rPr>
              <w:t>6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5E118E" w:rsidRPr="009B1203" w:rsidRDefault="005E118E" w:rsidP="003C6387">
            <w:pPr>
              <w:ind w:right="-57"/>
              <w:rPr>
                <w:rFonts w:eastAsia="Arial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  <w:r w:rsidRPr="009B1203">
              <w:rPr>
                <w:rFonts w:eastAsia="Arial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8012C6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8012C6"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color w:val="C00000"/>
                <w:sz w:val="20"/>
                <w:szCs w:val="20"/>
                <w:lang w:eastAsia="en-US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58 - 59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right="-57"/>
              <w:contextualSpacing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6.</w:t>
            </w:r>
            <w:r w:rsidRPr="009B1203">
              <w:rPr>
                <w:sz w:val="20"/>
                <w:szCs w:val="20"/>
              </w:rPr>
              <w:t xml:space="preserve"> Сарматы</w:t>
            </w: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ind w:left="-57" w:right="-57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Общественное устройство и хозяйственная жизнь сарматов</w:t>
            </w:r>
          </w:p>
          <w:p w:rsidR="005E118E" w:rsidRPr="009B1203" w:rsidRDefault="005E118E" w:rsidP="003C6387">
            <w:pPr>
              <w:ind w:left="-57" w:right="-57" w:hanging="11"/>
              <w:contextualSpacing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Каковы особенности сарматского общества? </w:t>
            </w:r>
          </w:p>
          <w:p w:rsidR="005E118E" w:rsidRPr="009B1203" w:rsidRDefault="005E118E" w:rsidP="003C6387">
            <w:pPr>
              <w:ind w:left="-57" w:right="-57" w:hanging="11"/>
              <w:contextualSpacing/>
              <w:rPr>
                <w:rFonts w:eastAsia="Calibri"/>
                <w:bCs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5.2.2.1 – описывать археологические памятники;</w:t>
            </w:r>
          </w:p>
          <w:p w:rsidR="005E118E" w:rsidRPr="009B1203" w:rsidRDefault="005E118E" w:rsidP="003C6387">
            <w:pPr>
              <w:tabs>
                <w:tab w:val="left" w:pos="742"/>
                <w:tab w:val="left" w:pos="883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5.2.2.3 – описывать особенности прикладного искусства древних племен;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8012C6" w:rsidP="007E53CC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16</w:t>
            </w:r>
            <w:r w:rsidR="005E118E"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9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 w:hanging="1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tabs>
                <w:tab w:val="left" w:pos="742"/>
                <w:tab w:val="left" w:pos="883"/>
              </w:tabs>
              <w:kinsoku w:val="0"/>
              <w:overflowPunct w:val="0"/>
              <w:ind w:left="-57" w:right="-57"/>
              <w:rPr>
                <w:sz w:val="20"/>
                <w:szCs w:val="20"/>
              </w:rPr>
            </w:pPr>
            <w:r w:rsidRPr="009B1203">
              <w:rPr>
                <w:sz w:val="20"/>
                <w:szCs w:val="20"/>
              </w:rPr>
              <w:t>5.3.1.1 – показывать расселение племенных союзов на карте;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5.1.2.2 – объяснять особенности социальных групп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629" w:type="pct"/>
          </w:tcPr>
          <w:p w:rsidR="005E118E" w:rsidRPr="009B1203" w:rsidRDefault="005E118E" w:rsidP="008012C6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2</w:t>
            </w:r>
            <w:r w:rsidR="008012C6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 xml:space="preserve"> </w:t>
            </w:r>
          </w:p>
        </w:tc>
      </w:tr>
      <w:tr w:rsidR="005E118E" w:rsidRPr="009B1203" w:rsidTr="003C6387">
        <w:trPr>
          <w:trHeight w:val="69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60-61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3A726E" w:rsidRDefault="005E118E" w:rsidP="003C6387">
            <w:pPr>
              <w:ind w:left="-57" w:right="-57" w:firstLine="1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Политическая история сарматов                       </w:t>
            </w: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С какими государствами имели взаимоотношения сарматы? </w:t>
            </w:r>
          </w:p>
          <w:p w:rsidR="003A726E" w:rsidRDefault="003A726E" w:rsidP="003C6387">
            <w:pPr>
              <w:ind w:left="-57" w:right="-57" w:firstLine="11"/>
              <w:contextualSpacing/>
              <w:rPr>
                <w:rFonts w:eastAsia="Calibri"/>
                <w:color w:val="FF0000"/>
                <w:sz w:val="20"/>
                <w:szCs w:val="20"/>
                <w:lang w:val="kk-KZ" w:eastAsia="en-US"/>
              </w:rPr>
            </w:pPr>
          </w:p>
          <w:p w:rsidR="005E118E" w:rsidRPr="009B1203" w:rsidRDefault="005E118E" w:rsidP="003C6387">
            <w:pPr>
              <w:ind w:left="-57" w:right="-57" w:firstLine="1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F6384D">
              <w:rPr>
                <w:rFonts w:eastAsia="Calibri"/>
                <w:color w:val="FF0000"/>
                <w:sz w:val="20"/>
                <w:szCs w:val="20"/>
                <w:lang w:eastAsia="en-US"/>
              </w:rPr>
              <w:t>СОР</w:t>
            </w:r>
            <w:r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№ 7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 w:firstLine="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>5.3.2.1 – определять место ранних кочевников Казахстана на международной арене</w:t>
            </w:r>
          </w:p>
          <w:p w:rsidR="005E118E" w:rsidRPr="009B1203" w:rsidRDefault="005E118E" w:rsidP="003C6387">
            <w:pPr>
              <w:ind w:left="-57" w:right="-57" w:firstLine="6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7E53CC" w:rsidP="008012C6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2</w:t>
            </w:r>
            <w:r w:rsidR="008012C6">
              <w:rPr>
                <w:sz w:val="20"/>
                <w:szCs w:val="20"/>
                <w:lang w:val="kk-KZ"/>
              </w:rPr>
              <w:t>3</w:t>
            </w:r>
            <w:r w:rsidR="005E118E">
              <w:rPr>
                <w:sz w:val="20"/>
                <w:szCs w:val="20"/>
                <w:lang w:val="kk-KZ"/>
              </w:rPr>
              <w:t>.04.2024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690"/>
          <w:jc w:val="center"/>
        </w:trPr>
        <w:tc>
          <w:tcPr>
            <w:tcW w:w="342" w:type="pct"/>
            <w:vMerge/>
          </w:tcPr>
          <w:p w:rsidR="005E118E" w:rsidRDefault="005E118E" w:rsidP="003C6387">
            <w:pPr>
              <w:tabs>
                <w:tab w:val="left" w:pos="426"/>
              </w:tabs>
              <w:ind w:left="-57" w:right="-57"/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tabs>
                <w:tab w:val="left" w:pos="426"/>
              </w:tabs>
              <w:ind w:left="-57" w:right="-57"/>
              <w:contextualSpacing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 w:firstLine="1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 w:firstLine="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461C08">
              <w:rPr>
                <w:rFonts w:eastAsia="Calibri"/>
                <w:sz w:val="20"/>
                <w:szCs w:val="20"/>
                <w:lang w:eastAsia="en-US"/>
              </w:rPr>
              <w:t>5.3.2.1 – определять место ранних кочевников Казахстана на международной арене</w:t>
            </w:r>
          </w:p>
        </w:tc>
        <w:tc>
          <w:tcPr>
            <w:tcW w:w="290" w:type="pct"/>
          </w:tcPr>
          <w:p w:rsidR="005E118E" w:rsidRPr="00461C08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9" w:type="pct"/>
          </w:tcPr>
          <w:p w:rsidR="005E118E" w:rsidRPr="009B1203" w:rsidRDefault="003C6387" w:rsidP="003C6387">
            <w:pPr>
              <w:ind w:left="-57" w:right="-57" w:firstLine="6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29</w:t>
            </w:r>
            <w:r w:rsidR="007E53CC">
              <w:rPr>
                <w:sz w:val="20"/>
                <w:szCs w:val="20"/>
                <w:lang w:val="kk-KZ"/>
              </w:rPr>
              <w:t>.04</w:t>
            </w:r>
            <w:r w:rsidR="005E118E">
              <w:rPr>
                <w:sz w:val="20"/>
                <w:szCs w:val="20"/>
                <w:lang w:val="kk-KZ"/>
              </w:rPr>
              <w:t>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 w:firstLine="6"/>
              <w:contextualSpacing/>
              <w:jc w:val="center"/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</w:pPr>
          </w:p>
        </w:tc>
      </w:tr>
      <w:tr w:rsidR="005E118E" w:rsidRPr="009B1203" w:rsidTr="003C6387">
        <w:trPr>
          <w:trHeight w:val="803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tabs>
                <w:tab w:val="left" w:pos="27"/>
              </w:tabs>
              <w:ind w:left="-57" w:right="-57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62-63</w:t>
            </w:r>
          </w:p>
        </w:tc>
        <w:tc>
          <w:tcPr>
            <w:tcW w:w="757" w:type="pct"/>
            <w:vMerge w:val="restart"/>
          </w:tcPr>
          <w:p w:rsidR="005E118E" w:rsidRPr="009B1203" w:rsidRDefault="005E118E" w:rsidP="003C6387">
            <w:pPr>
              <w:tabs>
                <w:tab w:val="left" w:pos="27"/>
              </w:tabs>
              <w:ind w:right="-57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7. 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Обзор древней истории Казахстана          </w:t>
            </w:r>
          </w:p>
        </w:tc>
        <w:tc>
          <w:tcPr>
            <w:tcW w:w="1093" w:type="pct"/>
            <w:vMerge w:val="restart"/>
          </w:tcPr>
          <w:p w:rsidR="005E118E" w:rsidRPr="009B1203" w:rsidRDefault="005E118E" w:rsidP="003C6387">
            <w:pPr>
              <w:tabs>
                <w:tab w:val="left" w:pos="0"/>
              </w:tabs>
              <w:ind w:left="-57" w:right="-57" w:hanging="1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Антропологический облик людей древнего Казахстана               </w:t>
            </w:r>
            <w:r w:rsidRPr="009B1203">
              <w:rPr>
                <w:rFonts w:eastAsia="Calibri"/>
                <w:sz w:val="20"/>
                <w:szCs w:val="20"/>
                <w:u w:val="single"/>
                <w:lang w:eastAsia="en-US"/>
              </w:rPr>
              <w:t>Исследовательский вопрос:</w:t>
            </w: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Как менялся антропологический облик древних жителей Казахстана? 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rFonts w:eastAsia="Arial"/>
                <w:sz w:val="20"/>
                <w:szCs w:val="20"/>
              </w:rPr>
              <w:t xml:space="preserve">5.1.1.2 – </w:t>
            </w:r>
            <w:r w:rsidRPr="009B1203">
              <w:rPr>
                <w:sz w:val="20"/>
                <w:szCs w:val="20"/>
              </w:rPr>
              <w:t>определять антропологический облик людей древнего Казахстана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 w:rsidRPr="009B1203">
              <w:rPr>
                <w:rFonts w:eastAsia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3C6387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30</w:t>
            </w:r>
            <w:r w:rsidR="007E53CC">
              <w:rPr>
                <w:sz w:val="20"/>
                <w:szCs w:val="20"/>
                <w:lang w:val="kk-KZ"/>
              </w:rPr>
              <w:t>.0</w:t>
            </w:r>
            <w:r>
              <w:rPr>
                <w:sz w:val="20"/>
                <w:szCs w:val="20"/>
                <w:lang w:val="kk-KZ"/>
              </w:rPr>
              <w:t>4</w:t>
            </w:r>
            <w:r w:rsidR="007E53CC">
              <w:rPr>
                <w:sz w:val="20"/>
                <w:szCs w:val="20"/>
                <w:lang w:val="kk-KZ"/>
              </w:rPr>
              <w:t>.</w:t>
            </w:r>
            <w:r w:rsidR="005E118E">
              <w:rPr>
                <w:sz w:val="20"/>
                <w:szCs w:val="20"/>
                <w:lang w:val="kk-KZ"/>
              </w:rPr>
              <w:t>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</w:p>
        </w:tc>
      </w:tr>
      <w:tr w:rsidR="005E118E" w:rsidRPr="009B1203" w:rsidTr="002571D1">
        <w:trPr>
          <w:trHeight w:val="465"/>
          <w:jc w:val="center"/>
        </w:trPr>
        <w:tc>
          <w:tcPr>
            <w:tcW w:w="342" w:type="pct"/>
            <w:vMerge/>
          </w:tcPr>
          <w:p w:rsidR="005E118E" w:rsidRDefault="005E118E" w:rsidP="003C6387">
            <w:pPr>
              <w:tabs>
                <w:tab w:val="left" w:pos="27"/>
              </w:tabs>
              <w:ind w:left="-57" w:right="-57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757" w:type="pct"/>
            <w:vMerge/>
          </w:tcPr>
          <w:p w:rsidR="005E118E" w:rsidRDefault="005E118E" w:rsidP="003C6387">
            <w:pPr>
              <w:tabs>
                <w:tab w:val="left" w:pos="27"/>
              </w:tabs>
              <w:ind w:right="-57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tabs>
                <w:tab w:val="left" w:pos="0"/>
              </w:tabs>
              <w:ind w:left="-57" w:right="-57" w:hanging="1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rFonts w:eastAsia="Arial"/>
                <w:sz w:val="20"/>
                <w:szCs w:val="20"/>
              </w:rPr>
            </w:pPr>
            <w:r w:rsidRPr="00461C08">
              <w:rPr>
                <w:rFonts w:eastAsia="Arial"/>
                <w:sz w:val="20"/>
                <w:szCs w:val="20"/>
              </w:rPr>
              <w:t>5.1.1.2 – определять антропологический облик людей древнего Казахстана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>
              <w:rPr>
                <w:rFonts w:eastAsia="Arial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3C6387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30</w:t>
            </w:r>
            <w:r w:rsidR="005E118E">
              <w:rPr>
                <w:sz w:val="20"/>
                <w:szCs w:val="20"/>
                <w:lang w:val="kk-KZ"/>
              </w:rPr>
              <w:t>.0</w:t>
            </w:r>
            <w:r>
              <w:rPr>
                <w:sz w:val="20"/>
                <w:szCs w:val="20"/>
                <w:lang w:val="kk-KZ"/>
              </w:rPr>
              <w:t>4</w:t>
            </w:r>
            <w:r w:rsidR="005E118E">
              <w:rPr>
                <w:sz w:val="20"/>
                <w:szCs w:val="20"/>
                <w:lang w:val="kk-KZ"/>
              </w:rPr>
              <w:t>.2024</w:t>
            </w:r>
          </w:p>
        </w:tc>
        <w:tc>
          <w:tcPr>
            <w:tcW w:w="582" w:type="pct"/>
          </w:tcPr>
          <w:p w:rsidR="005E118E" w:rsidRPr="009B1203" w:rsidRDefault="003C6387" w:rsidP="003C6387">
            <w:pPr>
              <w:ind w:left="-57" w:right="-57"/>
              <w:jc w:val="center"/>
              <w:rPr>
                <w:rFonts w:eastAsia="Arial"/>
                <w:sz w:val="20"/>
                <w:szCs w:val="20"/>
                <w:lang w:val="kk-KZ"/>
              </w:rPr>
            </w:pPr>
            <w:r>
              <w:rPr>
                <w:rFonts w:eastAsia="Arial"/>
                <w:sz w:val="20"/>
                <w:szCs w:val="20"/>
                <w:lang w:val="kk-KZ"/>
              </w:rPr>
              <w:t>07.05.2024</w:t>
            </w: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 w:val="restar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64-66</w:t>
            </w: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 w:val="restart"/>
          </w:tcPr>
          <w:p w:rsidR="003A726E" w:rsidRDefault="005E118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Путеше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B1203">
              <w:rPr>
                <w:rFonts w:eastAsia="Calibri"/>
                <w:sz w:val="20"/>
                <w:szCs w:val="20"/>
                <w:lang w:eastAsia="en-US"/>
              </w:rPr>
              <w:t>Путешесствие</w:t>
            </w:r>
            <w:proofErr w:type="spellEnd"/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в древний Казахстан.                                 </w:t>
            </w:r>
          </w:p>
          <w:p w:rsidR="003A726E" w:rsidRDefault="003A726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  <w:p w:rsidR="003A726E" w:rsidRDefault="003A726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  <w:p w:rsidR="003A726E" w:rsidRDefault="003A726E" w:rsidP="003A726E">
            <w:pPr>
              <w:ind w:right="-57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  <w:p w:rsidR="005E118E" w:rsidRPr="009B1203" w:rsidRDefault="005E118E" w:rsidP="003A726E">
            <w:pPr>
              <w:ind w:right="-57"/>
              <w:contextualSpacing/>
              <w:rPr>
                <w:rFonts w:eastAsia="Calibri"/>
                <w:b/>
                <w:color w:val="C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C00000"/>
                <w:sz w:val="20"/>
                <w:szCs w:val="20"/>
                <w:lang w:eastAsia="en-US"/>
              </w:rPr>
              <w:t>СОР № 8</w:t>
            </w:r>
          </w:p>
          <w:p w:rsidR="005E118E" w:rsidRPr="009B1203" w:rsidRDefault="005E118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</w:p>
          <w:p w:rsidR="005E118E" w:rsidRPr="009B1203" w:rsidRDefault="005E118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е</w:t>
            </w:r>
          </w:p>
        </w:tc>
        <w:tc>
          <w:tcPr>
            <w:tcW w:w="1307" w:type="pct"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5.4.1.1 – описывать занятия древнего человека</w:t>
            </w:r>
          </w:p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5.4.1.2 – объяснять формирование кочевого скотоводства и земледелия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3C6387" w:rsidP="007E53CC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06</w:t>
            </w:r>
            <w:r w:rsidR="005E118E">
              <w:rPr>
                <w:sz w:val="20"/>
                <w:szCs w:val="20"/>
                <w:lang w:val="kk-KZ"/>
              </w:rPr>
              <w:t>.05.2024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C6387">
        <w:trPr>
          <w:trHeight w:val="20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  <w:tcBorders>
              <w:bottom w:val="single" w:sz="4" w:space="0" w:color="auto"/>
            </w:tcBorders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>5.4.2.1 – описывать орудия труда и виды оружия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3C6387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>.05.2024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E118E" w:rsidRPr="009B1203" w:rsidTr="003A726E">
        <w:trPr>
          <w:trHeight w:val="474"/>
          <w:jc w:val="center"/>
        </w:trPr>
        <w:tc>
          <w:tcPr>
            <w:tcW w:w="342" w:type="pct"/>
            <w:vMerge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757" w:type="pct"/>
            <w:vMerge/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</w:p>
        </w:tc>
        <w:tc>
          <w:tcPr>
            <w:tcW w:w="1093" w:type="pct"/>
            <w:vMerge/>
          </w:tcPr>
          <w:p w:rsidR="005E118E" w:rsidRPr="009B1203" w:rsidRDefault="005E118E" w:rsidP="003C6387">
            <w:pPr>
              <w:ind w:left="-57" w:right="-57" w:hanging="731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5E118E" w:rsidRPr="009B1203" w:rsidRDefault="005E118E" w:rsidP="003C6387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</w:rPr>
              <w:t xml:space="preserve">5.4.2.3 – </w:t>
            </w:r>
            <w:r w:rsidRPr="009B1203">
              <w:rPr>
                <w:rFonts w:eastAsia="Calibri"/>
                <w:sz w:val="20"/>
                <w:szCs w:val="20"/>
              </w:rPr>
              <w:t>объяснять возникновение Великого Шелкового пути</w:t>
            </w:r>
          </w:p>
        </w:tc>
        <w:tc>
          <w:tcPr>
            <w:tcW w:w="290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5E118E" w:rsidRPr="009B1203" w:rsidRDefault="003C6387" w:rsidP="003C6387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14</w:t>
            </w:r>
            <w:r w:rsidR="005E118E">
              <w:rPr>
                <w:sz w:val="20"/>
                <w:szCs w:val="20"/>
                <w:lang w:val="kk-KZ"/>
              </w:rPr>
              <w:t>.05.2024</w:t>
            </w:r>
          </w:p>
        </w:tc>
        <w:tc>
          <w:tcPr>
            <w:tcW w:w="582" w:type="pct"/>
          </w:tcPr>
          <w:p w:rsidR="005E118E" w:rsidRPr="009B1203" w:rsidRDefault="005E118E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</w:p>
        </w:tc>
      </w:tr>
      <w:tr w:rsidR="003A726E" w:rsidRPr="009B1203" w:rsidTr="003A726E">
        <w:trPr>
          <w:trHeight w:val="474"/>
          <w:jc w:val="center"/>
        </w:trPr>
        <w:tc>
          <w:tcPr>
            <w:tcW w:w="342" w:type="pct"/>
          </w:tcPr>
          <w:p w:rsidR="003A726E" w:rsidRPr="009B1203" w:rsidRDefault="003A726E" w:rsidP="003A726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  <w:r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757" w:type="pct"/>
          </w:tcPr>
          <w:p w:rsidR="003A726E" w:rsidRPr="009B1203" w:rsidRDefault="003A726E" w:rsidP="000224F4">
            <w:pPr>
              <w:ind w:left="-57" w:right="-57"/>
              <w:rPr>
                <w:sz w:val="20"/>
                <w:szCs w:val="20"/>
                <w:lang w:val="kk-KZ"/>
              </w:rPr>
            </w:pPr>
            <w:r w:rsidRPr="009B1203">
              <w:rPr>
                <w:sz w:val="20"/>
                <w:szCs w:val="20"/>
                <w:lang w:val="kk-KZ"/>
              </w:rPr>
              <w:t>Краеведение</w:t>
            </w:r>
          </w:p>
        </w:tc>
        <w:tc>
          <w:tcPr>
            <w:tcW w:w="1093" w:type="pct"/>
          </w:tcPr>
          <w:p w:rsidR="003A726E" w:rsidRPr="009B1203" w:rsidRDefault="003A726E" w:rsidP="000224F4">
            <w:pPr>
              <w:ind w:left="-57" w:right="-57"/>
              <w:rPr>
                <w:sz w:val="20"/>
                <w:szCs w:val="20"/>
              </w:rPr>
            </w:pPr>
            <w:r w:rsidRPr="003B1C45">
              <w:rPr>
                <w:sz w:val="20"/>
                <w:szCs w:val="20"/>
              </w:rPr>
              <w:t>Краеведческий музей и исторические экспонаты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:rsidR="003A726E" w:rsidRPr="009B1203" w:rsidRDefault="003A726E" w:rsidP="000224F4">
            <w:pPr>
              <w:tabs>
                <w:tab w:val="left" w:pos="320"/>
              </w:tabs>
              <w:ind w:left="-57" w:right="-57"/>
              <w:contextualSpacing/>
              <w:rPr>
                <w:rFonts w:eastAsia="Calibri"/>
                <w:sz w:val="20"/>
                <w:szCs w:val="20"/>
                <w:lang w:val="kk-KZ" w:eastAsia="en-US"/>
              </w:rPr>
            </w:pPr>
            <w:r w:rsidRPr="003B1C45">
              <w:rPr>
                <w:rFonts w:eastAsia="Calibri"/>
                <w:sz w:val="20"/>
                <w:szCs w:val="20"/>
                <w:lang w:eastAsia="en-US"/>
              </w:rPr>
              <w:t>5.2.2.7 характеризовать роль экспонатов в передаче исторического наследия</w:t>
            </w:r>
          </w:p>
        </w:tc>
        <w:tc>
          <w:tcPr>
            <w:tcW w:w="290" w:type="pct"/>
          </w:tcPr>
          <w:p w:rsidR="003A726E" w:rsidRPr="009B1203" w:rsidRDefault="003A726E" w:rsidP="000224F4">
            <w:pPr>
              <w:tabs>
                <w:tab w:val="left" w:pos="320"/>
              </w:tabs>
              <w:ind w:left="-57" w:right="-57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9B1203">
              <w:rPr>
                <w:rFonts w:eastAsia="Calibri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629" w:type="pct"/>
          </w:tcPr>
          <w:p w:rsidR="003A726E" w:rsidRPr="009B1203" w:rsidRDefault="003A726E" w:rsidP="003A726E">
            <w:pPr>
              <w:tabs>
                <w:tab w:val="left" w:pos="320"/>
              </w:tabs>
              <w:ind w:left="-57" w:right="-57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0</w:t>
            </w:r>
            <w:r>
              <w:rPr>
                <w:sz w:val="20"/>
                <w:szCs w:val="20"/>
                <w:lang w:val="kk-KZ"/>
              </w:rPr>
              <w:t>.05.2024</w:t>
            </w:r>
          </w:p>
        </w:tc>
        <w:tc>
          <w:tcPr>
            <w:tcW w:w="582" w:type="pct"/>
          </w:tcPr>
          <w:p w:rsidR="003A726E" w:rsidRPr="009B1203" w:rsidRDefault="003A726E" w:rsidP="000224F4">
            <w:pPr>
              <w:tabs>
                <w:tab w:val="left" w:pos="320"/>
              </w:tabs>
              <w:ind w:left="-57" w:right="-57"/>
              <w:contextualSpacing/>
              <w:jc w:val="center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2571D1" w:rsidRPr="009B1203" w:rsidTr="002571D1">
        <w:trPr>
          <w:trHeight w:val="20"/>
          <w:jc w:val="center"/>
        </w:trPr>
        <w:tc>
          <w:tcPr>
            <w:tcW w:w="342" w:type="pct"/>
          </w:tcPr>
          <w:p w:rsidR="002571D1" w:rsidRPr="009B1203" w:rsidRDefault="002571D1" w:rsidP="003A726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  <w:r w:rsidR="003A726E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757" w:type="pct"/>
          </w:tcPr>
          <w:p w:rsidR="002571D1" w:rsidRPr="009B1203" w:rsidRDefault="002571D1" w:rsidP="003C6387">
            <w:pPr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2400" w:type="pct"/>
            <w:gridSpan w:val="2"/>
          </w:tcPr>
          <w:p w:rsidR="002571D1" w:rsidRPr="002571D1" w:rsidRDefault="002571D1" w:rsidP="003C6387">
            <w:pPr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  <w:r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  <w:t xml:space="preserve">Суммативное оценивание №4  за </w:t>
            </w:r>
            <w:r>
              <w:rPr>
                <w:rFonts w:eastAsia="Calibri"/>
                <w:color w:val="C00000"/>
                <w:sz w:val="20"/>
                <w:szCs w:val="20"/>
                <w:lang w:val="en-US" w:eastAsia="en-US"/>
              </w:rPr>
              <w:t xml:space="preserve">  IV </w:t>
            </w:r>
            <w:r>
              <w:rPr>
                <w:rFonts w:eastAsia="Calibri"/>
                <w:color w:val="C00000"/>
                <w:sz w:val="20"/>
                <w:szCs w:val="20"/>
                <w:lang w:val="kk-KZ" w:eastAsia="en-US"/>
              </w:rPr>
              <w:t>четверть</w:t>
            </w:r>
          </w:p>
          <w:p w:rsidR="002571D1" w:rsidRPr="009B1203" w:rsidRDefault="002571D1" w:rsidP="003C6387">
            <w:pPr>
              <w:ind w:left="-57" w:right="-57"/>
              <w:rPr>
                <w:color w:val="C00000"/>
                <w:sz w:val="20"/>
                <w:szCs w:val="20"/>
                <w:lang w:val="kk-KZ"/>
              </w:rPr>
            </w:pPr>
          </w:p>
        </w:tc>
        <w:tc>
          <w:tcPr>
            <w:tcW w:w="290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color w:val="C00000"/>
                <w:sz w:val="20"/>
                <w:szCs w:val="20"/>
                <w:lang w:val="kk-KZ"/>
              </w:rPr>
            </w:pPr>
            <w:r w:rsidRPr="009B1203">
              <w:rPr>
                <w:color w:val="C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629" w:type="pct"/>
          </w:tcPr>
          <w:p w:rsidR="002571D1" w:rsidRPr="00B54D89" w:rsidRDefault="002571D1" w:rsidP="003A726E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  <w:r w:rsidR="003A726E">
              <w:rPr>
                <w:sz w:val="20"/>
                <w:szCs w:val="20"/>
                <w:lang w:val="kk-KZ"/>
              </w:rPr>
              <w:t>1</w:t>
            </w: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.05.2024</w:t>
            </w:r>
          </w:p>
        </w:tc>
        <w:tc>
          <w:tcPr>
            <w:tcW w:w="582" w:type="pct"/>
          </w:tcPr>
          <w:p w:rsidR="002571D1" w:rsidRPr="009B1203" w:rsidRDefault="002571D1" w:rsidP="003C6387">
            <w:pPr>
              <w:ind w:left="-57" w:right="-57"/>
              <w:jc w:val="center"/>
              <w:rPr>
                <w:rFonts w:eastAsia="Arial"/>
                <w:color w:val="C00000"/>
                <w:sz w:val="20"/>
                <w:szCs w:val="20"/>
                <w:lang w:val="kk-KZ"/>
              </w:rPr>
            </w:pPr>
          </w:p>
        </w:tc>
      </w:tr>
    </w:tbl>
    <w:p w:rsidR="005E118E" w:rsidRPr="009B1203" w:rsidRDefault="005E118E" w:rsidP="005E118E">
      <w:pPr>
        <w:jc w:val="center"/>
        <w:rPr>
          <w:rFonts w:eastAsiaTheme="minorHAnsi"/>
          <w:color w:val="FF0000"/>
          <w:sz w:val="20"/>
          <w:szCs w:val="20"/>
          <w:lang w:eastAsia="en-US"/>
        </w:rPr>
      </w:pPr>
      <w:r w:rsidRPr="009B1203">
        <w:rPr>
          <w:rFonts w:eastAsiaTheme="minorHAnsi"/>
          <w:color w:val="FF0000"/>
          <w:sz w:val="20"/>
          <w:szCs w:val="20"/>
          <w:lang w:eastAsia="en-US"/>
        </w:rPr>
        <w:lastRenderedPageBreak/>
        <w:br w:type="page"/>
      </w:r>
    </w:p>
    <w:p w:rsidR="003D70F7" w:rsidRDefault="003D70F7"/>
    <w:sectPr w:rsidR="003D70F7" w:rsidSect="005E11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KZ">
    <w:altName w:val="Times New Roman"/>
    <w:charset w:val="CC"/>
    <w:family w:val="roman"/>
    <w:pitch w:val="variable"/>
    <w:sig w:usb0="00000001" w:usb1="0000387A" w:usb2="0000002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D3683"/>
    <w:multiLevelType w:val="hybridMultilevel"/>
    <w:tmpl w:val="F658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4F"/>
    <w:rsid w:val="002571D1"/>
    <w:rsid w:val="003A726E"/>
    <w:rsid w:val="003C6387"/>
    <w:rsid w:val="003D70F7"/>
    <w:rsid w:val="005E118E"/>
    <w:rsid w:val="00767F4F"/>
    <w:rsid w:val="007E53CC"/>
    <w:rsid w:val="008012C6"/>
    <w:rsid w:val="00841295"/>
    <w:rsid w:val="00FD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A6959-4EA0-440C-9695-C2943946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2024-05-07T11:52:00Z</dcterms:created>
  <dcterms:modified xsi:type="dcterms:W3CDTF">2024-05-17T04:46:00Z</dcterms:modified>
</cp:coreProperties>
</file>